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D24A0" w14:textId="6F1CF3D9" w:rsidR="00467C9D" w:rsidRPr="001A6367" w:rsidRDefault="00467C9D" w:rsidP="001A6367">
      <w:pPr>
        <w:pStyle w:val="Heading1"/>
        <w:rPr>
          <w:rFonts w:ascii="Aptos" w:hAnsi="Aptos"/>
          <w:b/>
          <w:bCs/>
          <w:color w:val="auto"/>
          <w:sz w:val="44"/>
          <w:szCs w:val="44"/>
        </w:rPr>
      </w:pPr>
      <w:r w:rsidRPr="001A6367">
        <w:rPr>
          <w:rFonts w:ascii="Aptos" w:hAnsi="Aptos"/>
          <w:b/>
          <w:bCs/>
          <w:color w:val="auto"/>
          <w:sz w:val="44"/>
          <w:szCs w:val="44"/>
        </w:rPr>
        <w:t>Presidential Release 2026 April (</w:t>
      </w:r>
      <w:proofErr w:type="spellStart"/>
      <w:r w:rsidR="00B20E15" w:rsidRPr="001A6367">
        <w:rPr>
          <w:rFonts w:ascii="Aptos" w:hAnsi="Aptos"/>
          <w:b/>
          <w:bCs/>
          <w:color w:val="auto"/>
          <w:sz w:val="44"/>
          <w:szCs w:val="44"/>
        </w:rPr>
        <w:t>Comunicado</w:t>
      </w:r>
      <w:proofErr w:type="spellEnd"/>
      <w:r w:rsidR="00B20E15" w:rsidRPr="001A6367">
        <w:rPr>
          <w:rFonts w:ascii="Aptos" w:hAnsi="Aptos"/>
          <w:b/>
          <w:bCs/>
          <w:color w:val="auto"/>
          <w:sz w:val="44"/>
          <w:szCs w:val="44"/>
        </w:rPr>
        <w:t xml:space="preserve"> </w:t>
      </w:r>
      <w:proofErr w:type="spellStart"/>
      <w:r w:rsidRPr="001A6367">
        <w:rPr>
          <w:rFonts w:ascii="Aptos" w:hAnsi="Aptos"/>
          <w:b/>
          <w:bCs/>
          <w:color w:val="auto"/>
          <w:sz w:val="44"/>
          <w:szCs w:val="44"/>
        </w:rPr>
        <w:t>Presidencial</w:t>
      </w:r>
      <w:proofErr w:type="spellEnd"/>
      <w:r w:rsidRPr="001A6367">
        <w:rPr>
          <w:rFonts w:ascii="Aptos" w:hAnsi="Aptos"/>
          <w:b/>
          <w:bCs/>
          <w:color w:val="auto"/>
          <w:sz w:val="44"/>
          <w:szCs w:val="44"/>
        </w:rPr>
        <w:t xml:space="preserve"> - En Español)</w:t>
      </w:r>
    </w:p>
    <w:p w14:paraId="2FC5994F" w14:textId="3DA6BB03" w:rsidR="00A77B3E" w:rsidRPr="00F763BE" w:rsidRDefault="00B20E15" w:rsidP="00467C9D">
      <w:pPr>
        <w:spacing w:before="100" w:beforeAutospacing="1"/>
        <w:rPr>
          <w:rFonts w:ascii="Calibri" w:eastAsia="Calibri" w:hAnsi="Calibri" w:cs="Calibri"/>
          <w:color w:val="000000"/>
          <w:sz w:val="22"/>
          <w:lang w:val="es-MX"/>
        </w:rPr>
      </w:pPr>
      <w:r>
        <w:rPr>
          <w:rFonts w:ascii="Calibri" w:eastAsia="Calibri" w:hAnsi="Calibri" w:cs="Calibri"/>
          <w:color w:val="000000"/>
          <w:sz w:val="22"/>
          <w:lang w:val="es-MX"/>
        </w:rPr>
        <w:t>Presentadora</w:t>
      </w:r>
      <w:r w:rsidRPr="00F763BE">
        <w:rPr>
          <w:rFonts w:ascii="Calibri" w:eastAsia="Calibri" w:hAnsi="Calibri" w:cs="Calibri"/>
          <w:color w:val="000000"/>
          <w:sz w:val="22"/>
          <w:lang w:val="es-MX"/>
        </w:rPr>
        <w:t>:</w:t>
      </w:r>
    </w:p>
    <w:p w14:paraId="2FC59950" w14:textId="62FFCF8A" w:rsidR="00A77B3E" w:rsidRPr="00F763BE" w:rsidRDefault="00EE716A">
      <w:pPr>
        <w:spacing w:before="80"/>
        <w:rPr>
          <w:rFonts w:ascii="Calibri" w:eastAsia="Calibri" w:hAnsi="Calibri" w:cs="Calibri"/>
          <w:color w:val="000000"/>
          <w:sz w:val="22"/>
          <w:lang w:val="es-MX"/>
        </w:rPr>
      </w:pPr>
      <w:r w:rsidRPr="00F763BE">
        <w:rPr>
          <w:rFonts w:ascii="Calibri" w:eastAsia="Calibri" w:hAnsi="Calibri" w:cs="Calibri"/>
          <w:color w:val="000000"/>
          <w:sz w:val="22"/>
          <w:lang w:val="es-MX"/>
        </w:rPr>
        <w:t>Viv</w:t>
      </w:r>
      <w:r w:rsidR="001260DE">
        <w:rPr>
          <w:rFonts w:ascii="Calibri" w:eastAsia="Calibri" w:hAnsi="Calibri" w:cs="Calibri"/>
          <w:color w:val="000000"/>
          <w:sz w:val="22"/>
          <w:lang w:val="es-MX"/>
        </w:rPr>
        <w:t>e</w:t>
      </w:r>
      <w:r w:rsidRPr="00F763BE">
        <w:rPr>
          <w:rFonts w:ascii="Calibri" w:eastAsia="Calibri" w:hAnsi="Calibri" w:cs="Calibri"/>
          <w:color w:val="000000"/>
          <w:sz w:val="22"/>
          <w:lang w:val="es-MX"/>
        </w:rPr>
        <w:t xml:space="preserve"> la vida que </w:t>
      </w:r>
      <w:r w:rsidR="001260DE">
        <w:rPr>
          <w:rFonts w:ascii="Calibri" w:eastAsia="Calibri" w:hAnsi="Calibri" w:cs="Calibri"/>
          <w:color w:val="000000"/>
          <w:sz w:val="22"/>
          <w:lang w:val="es-MX"/>
        </w:rPr>
        <w:t>quieres</w:t>
      </w:r>
      <w:r w:rsidRPr="00F763BE">
        <w:rPr>
          <w:rFonts w:ascii="Calibri" w:eastAsia="Calibri" w:hAnsi="Calibri" w:cs="Calibri"/>
          <w:color w:val="000000"/>
          <w:sz w:val="22"/>
          <w:lang w:val="es-MX"/>
        </w:rPr>
        <w:t xml:space="preserve">. </w:t>
      </w:r>
    </w:p>
    <w:p w14:paraId="2FC59951" w14:textId="77777777" w:rsidR="00A77B3E" w:rsidRPr="00F763BE" w:rsidRDefault="00EE716A">
      <w:pPr>
        <w:spacing w:before="80"/>
        <w:rPr>
          <w:rFonts w:ascii="Calibri" w:eastAsia="Calibri" w:hAnsi="Calibri" w:cs="Calibri"/>
          <w:color w:val="000000"/>
          <w:sz w:val="22"/>
          <w:lang w:val="es-MX"/>
        </w:rPr>
      </w:pPr>
      <w:r w:rsidRPr="00F763BE">
        <w:rPr>
          <w:rFonts w:ascii="Calibri" w:eastAsia="Calibri" w:hAnsi="Calibri" w:cs="Calibri"/>
          <w:color w:val="000000"/>
          <w:sz w:val="22"/>
          <w:lang w:val="es-MX"/>
        </w:rPr>
        <w:t>Apunte a lo más alto y supere todos los obstáculos.</w:t>
      </w:r>
    </w:p>
    <w:p w14:paraId="2FC59952" w14:textId="1D7E20DC" w:rsidR="00A77B3E" w:rsidRPr="00F763BE" w:rsidRDefault="00EE716A">
      <w:pPr>
        <w:spacing w:before="80"/>
        <w:rPr>
          <w:rFonts w:ascii="Calibri" w:eastAsia="Calibri" w:hAnsi="Calibri" w:cs="Calibri"/>
          <w:color w:val="000000"/>
          <w:sz w:val="22"/>
          <w:lang w:val="es-MX"/>
        </w:rPr>
      </w:pPr>
      <w:r w:rsidRPr="00F763BE">
        <w:rPr>
          <w:rFonts w:ascii="Calibri" w:eastAsia="Calibri" w:hAnsi="Calibri" w:cs="Calibri"/>
          <w:color w:val="000000"/>
          <w:sz w:val="22"/>
          <w:lang w:val="es-MX"/>
        </w:rPr>
        <w:t xml:space="preserve">El siguiente mensaje </w:t>
      </w:r>
      <w:r w:rsidR="00D72298">
        <w:rPr>
          <w:rFonts w:ascii="Calibri" w:eastAsia="Calibri" w:hAnsi="Calibri" w:cs="Calibri"/>
          <w:color w:val="000000"/>
          <w:sz w:val="22"/>
          <w:lang w:val="es-MX"/>
        </w:rPr>
        <w:t xml:space="preserve">es presentado por </w:t>
      </w:r>
      <w:r w:rsidRPr="00F763BE">
        <w:rPr>
          <w:rFonts w:ascii="Calibri" w:eastAsia="Calibri" w:hAnsi="Calibri" w:cs="Calibri"/>
          <w:color w:val="000000"/>
          <w:sz w:val="22"/>
          <w:lang w:val="es-MX"/>
        </w:rPr>
        <w:t>Mark Riccobono, presidente de la</w:t>
      </w:r>
      <w:r w:rsidR="001A6367">
        <w:rPr>
          <w:rFonts w:ascii="Calibri" w:eastAsia="Calibri" w:hAnsi="Calibri" w:cs="Calibri"/>
          <w:color w:val="000000"/>
          <w:sz w:val="22"/>
          <w:lang w:val="es-MX"/>
        </w:rPr>
        <w:t xml:space="preserve"> National Federation of the Blind o</w:t>
      </w:r>
      <w:r w:rsidRPr="00F763BE">
        <w:rPr>
          <w:rFonts w:ascii="Calibri" w:eastAsia="Calibri" w:hAnsi="Calibri" w:cs="Calibri"/>
          <w:color w:val="000000"/>
          <w:sz w:val="22"/>
          <w:lang w:val="es-MX"/>
        </w:rPr>
        <w:t xml:space="preserve"> </w:t>
      </w:r>
      <w:r w:rsidR="00D72298" w:rsidRPr="00D72298">
        <w:rPr>
          <w:rFonts w:ascii="Calibri" w:eastAsia="Calibri" w:hAnsi="Calibri" w:cs="Calibri"/>
          <w:color w:val="000000"/>
          <w:sz w:val="22"/>
          <w:lang w:val="es-MX"/>
        </w:rPr>
        <w:t>Federación Nacional de Ciegos</w:t>
      </w:r>
      <w:r w:rsidR="001A6367">
        <w:rPr>
          <w:rFonts w:ascii="Calibri" w:eastAsia="Calibri" w:hAnsi="Calibri" w:cs="Calibri"/>
          <w:color w:val="000000"/>
          <w:sz w:val="22"/>
          <w:lang w:val="es-MX"/>
        </w:rPr>
        <w:t>.</w:t>
      </w:r>
    </w:p>
    <w:p w14:paraId="2FC59954" w14:textId="77777777" w:rsidR="00A77B3E" w:rsidRPr="00F763BE" w:rsidRDefault="00EE716A">
      <w:pPr>
        <w:spacing w:beforeAutospacing="1"/>
        <w:rPr>
          <w:rFonts w:ascii="Calibri" w:eastAsia="Calibri" w:hAnsi="Calibri" w:cs="Calibri"/>
          <w:color w:val="000000"/>
          <w:sz w:val="22"/>
          <w:lang w:val="es-MX"/>
        </w:rPr>
      </w:pPr>
      <w:r w:rsidRPr="00F763BE">
        <w:rPr>
          <w:rFonts w:ascii="Calibri" w:eastAsia="Calibri" w:hAnsi="Calibri" w:cs="Calibri"/>
          <w:color w:val="000000"/>
          <w:sz w:val="22"/>
          <w:lang w:val="es-MX"/>
        </w:rPr>
        <w:t>Mark Riccobono:</w:t>
      </w:r>
    </w:p>
    <w:p w14:paraId="2FC59956" w14:textId="692B6D41" w:rsidR="00A77B3E" w:rsidRPr="00F763BE" w:rsidRDefault="00EE716A">
      <w:pPr>
        <w:spacing w:before="80"/>
        <w:rPr>
          <w:rFonts w:ascii="Calibri" w:eastAsia="Calibri" w:hAnsi="Calibri" w:cs="Calibri"/>
          <w:color w:val="000000"/>
          <w:sz w:val="22"/>
          <w:lang w:val="es-MX"/>
        </w:rPr>
      </w:pPr>
      <w:r w:rsidRPr="00F763BE">
        <w:rPr>
          <w:rFonts w:ascii="Calibri" w:eastAsia="Calibri" w:hAnsi="Calibri" w:cs="Calibri"/>
          <w:color w:val="000000"/>
          <w:sz w:val="22"/>
          <w:lang w:val="es-MX"/>
        </w:rPr>
        <w:t>Saludos, compañeros de la Federación. Hoy es martes, 24 de marzo de 2026. Y este es el Comunicado Presidencial n.º 559 correspondiente al mes de abril. La primavera, bueno, está aquí</w:t>
      </w:r>
      <w:r w:rsidR="00D72298">
        <w:rPr>
          <w:rFonts w:ascii="Calibri" w:eastAsia="Calibri" w:hAnsi="Calibri" w:cs="Calibri"/>
          <w:color w:val="000000"/>
          <w:sz w:val="22"/>
          <w:lang w:val="es-MX"/>
        </w:rPr>
        <w:t xml:space="preserve"> y no</w:t>
      </w:r>
      <w:r w:rsidRPr="00F763BE">
        <w:rPr>
          <w:rFonts w:ascii="Calibri" w:eastAsia="Calibri" w:hAnsi="Calibri" w:cs="Calibri"/>
          <w:color w:val="000000"/>
          <w:sz w:val="22"/>
          <w:lang w:val="es-MX"/>
        </w:rPr>
        <w:t>. Esperemos que, para cuando escuchen este comunicado, la primavera esté en pleno apogeo donde se encuentren. En Maryland</w:t>
      </w:r>
      <w:r w:rsidR="00AF3CA1">
        <w:rPr>
          <w:rFonts w:ascii="Calibri" w:eastAsia="Calibri" w:hAnsi="Calibri" w:cs="Calibri"/>
          <w:color w:val="000000"/>
          <w:sz w:val="22"/>
          <w:lang w:val="es-MX"/>
        </w:rPr>
        <w:t>,</w:t>
      </w:r>
      <w:r w:rsidRPr="00F763BE">
        <w:rPr>
          <w:rFonts w:ascii="Calibri" w:eastAsia="Calibri" w:hAnsi="Calibri" w:cs="Calibri"/>
          <w:color w:val="000000"/>
          <w:sz w:val="22"/>
          <w:lang w:val="es-MX"/>
        </w:rPr>
        <w:t xml:space="preserve"> </w:t>
      </w:r>
      <w:r w:rsidR="00AF3CA1">
        <w:rPr>
          <w:rFonts w:ascii="Calibri" w:eastAsia="Calibri" w:hAnsi="Calibri" w:cs="Calibri"/>
          <w:color w:val="000000"/>
          <w:sz w:val="22"/>
          <w:lang w:val="es-MX"/>
        </w:rPr>
        <w:t>p</w:t>
      </w:r>
      <w:r w:rsidRPr="00F763BE">
        <w:rPr>
          <w:rFonts w:ascii="Calibri" w:eastAsia="Calibri" w:hAnsi="Calibri" w:cs="Calibri"/>
          <w:color w:val="000000"/>
          <w:sz w:val="22"/>
          <w:lang w:val="es-MX"/>
        </w:rPr>
        <w:t>arece que v</w:t>
      </w:r>
      <w:r w:rsidR="00AF3CA1">
        <w:rPr>
          <w:rFonts w:ascii="Calibri" w:eastAsia="Calibri" w:hAnsi="Calibri" w:cs="Calibri"/>
          <w:color w:val="000000"/>
          <w:sz w:val="22"/>
          <w:lang w:val="es-MX"/>
        </w:rPr>
        <w:t>iene</w:t>
      </w:r>
      <w:r w:rsidRPr="00F763BE">
        <w:rPr>
          <w:rFonts w:ascii="Calibri" w:eastAsia="Calibri" w:hAnsi="Calibri" w:cs="Calibri"/>
          <w:color w:val="000000"/>
          <w:sz w:val="22"/>
          <w:lang w:val="es-MX"/>
        </w:rPr>
        <w:t xml:space="preserve"> y </w:t>
      </w:r>
      <w:r w:rsidR="00AF3CA1">
        <w:rPr>
          <w:rFonts w:ascii="Calibri" w:eastAsia="Calibri" w:hAnsi="Calibri" w:cs="Calibri"/>
          <w:color w:val="000000"/>
          <w:sz w:val="22"/>
          <w:lang w:val="es-MX"/>
        </w:rPr>
        <w:t>se va</w:t>
      </w:r>
      <w:r w:rsidRPr="00F763BE">
        <w:rPr>
          <w:rFonts w:ascii="Calibri" w:eastAsia="Calibri" w:hAnsi="Calibri" w:cs="Calibri"/>
          <w:color w:val="000000"/>
          <w:sz w:val="22"/>
          <w:lang w:val="es-MX"/>
        </w:rPr>
        <w:t>, y luego vuelve por un rato</w:t>
      </w:r>
      <w:r w:rsidR="00AF3CA1">
        <w:rPr>
          <w:rFonts w:ascii="Calibri" w:eastAsia="Calibri" w:hAnsi="Calibri" w:cs="Calibri"/>
          <w:color w:val="000000"/>
          <w:sz w:val="22"/>
          <w:lang w:val="es-MX"/>
        </w:rPr>
        <w:t>, a</w:t>
      </w:r>
      <w:r w:rsidRPr="00F763BE">
        <w:rPr>
          <w:rFonts w:ascii="Calibri" w:eastAsia="Calibri" w:hAnsi="Calibri" w:cs="Calibri"/>
          <w:color w:val="000000"/>
          <w:sz w:val="22"/>
          <w:lang w:val="es-MX"/>
        </w:rPr>
        <w:t xml:space="preserve">sí que esperamos que </w:t>
      </w:r>
      <w:r w:rsidR="00AF3CA1">
        <w:rPr>
          <w:rFonts w:ascii="Calibri" w:eastAsia="Calibri" w:hAnsi="Calibri" w:cs="Calibri"/>
          <w:color w:val="000000"/>
          <w:sz w:val="22"/>
          <w:lang w:val="es-MX"/>
        </w:rPr>
        <w:t xml:space="preserve">por fin </w:t>
      </w:r>
      <w:r w:rsidRPr="00F763BE">
        <w:rPr>
          <w:rFonts w:ascii="Calibri" w:eastAsia="Calibri" w:hAnsi="Calibri" w:cs="Calibri"/>
          <w:color w:val="000000"/>
          <w:sz w:val="22"/>
          <w:lang w:val="es-MX"/>
        </w:rPr>
        <w:t>se quede</w:t>
      </w:r>
      <w:r w:rsidR="00AF3CA1">
        <w:rPr>
          <w:rFonts w:ascii="Calibri" w:eastAsia="Calibri" w:hAnsi="Calibri" w:cs="Calibri"/>
          <w:color w:val="000000"/>
          <w:sz w:val="22"/>
          <w:lang w:val="es-MX"/>
        </w:rPr>
        <w:t>.</w:t>
      </w:r>
      <w:r w:rsidR="00DB7F83">
        <w:rPr>
          <w:rFonts w:ascii="Calibri" w:eastAsia="Calibri" w:hAnsi="Calibri" w:cs="Calibri"/>
          <w:color w:val="000000"/>
          <w:sz w:val="22"/>
          <w:lang w:val="es-MX"/>
        </w:rPr>
        <w:t xml:space="preserve"> </w:t>
      </w:r>
      <w:r w:rsidR="00AF3CA1">
        <w:rPr>
          <w:rFonts w:ascii="Calibri" w:eastAsia="Calibri" w:hAnsi="Calibri" w:cs="Calibri"/>
          <w:color w:val="000000"/>
          <w:sz w:val="22"/>
          <w:lang w:val="es-MX"/>
        </w:rPr>
        <w:t>A</w:t>
      </w:r>
      <w:r w:rsidRPr="00F763BE">
        <w:rPr>
          <w:rFonts w:ascii="Calibri" w:eastAsia="Calibri" w:hAnsi="Calibri" w:cs="Calibri"/>
          <w:color w:val="000000"/>
          <w:sz w:val="22"/>
          <w:lang w:val="es-MX"/>
        </w:rPr>
        <w:t xml:space="preserve"> finales de esta semana </w:t>
      </w:r>
      <w:r w:rsidR="00DB7F83">
        <w:rPr>
          <w:rFonts w:ascii="Calibri" w:eastAsia="Calibri" w:hAnsi="Calibri" w:cs="Calibri"/>
          <w:color w:val="000000"/>
          <w:sz w:val="22"/>
          <w:lang w:val="es-MX"/>
        </w:rPr>
        <w:t>t</w:t>
      </w:r>
      <w:r w:rsidRPr="00F763BE">
        <w:rPr>
          <w:rFonts w:ascii="Calibri" w:eastAsia="Calibri" w:hAnsi="Calibri" w:cs="Calibri"/>
          <w:color w:val="000000"/>
          <w:sz w:val="22"/>
          <w:lang w:val="es-MX"/>
        </w:rPr>
        <w:t xml:space="preserve">endremos </w:t>
      </w:r>
      <w:r w:rsidR="00C01B2E">
        <w:rPr>
          <w:rFonts w:ascii="Calibri" w:eastAsia="Calibri" w:hAnsi="Calibri" w:cs="Calibri"/>
          <w:color w:val="000000"/>
          <w:sz w:val="22"/>
          <w:lang w:val="es-MX"/>
        </w:rPr>
        <w:t>un</w:t>
      </w:r>
      <w:r w:rsidRPr="00F763BE">
        <w:rPr>
          <w:rFonts w:ascii="Calibri" w:eastAsia="Calibri" w:hAnsi="Calibri" w:cs="Calibri"/>
          <w:color w:val="000000"/>
          <w:sz w:val="22"/>
          <w:lang w:val="es-MX"/>
        </w:rPr>
        <w:t xml:space="preserve"> día </w:t>
      </w:r>
      <w:r w:rsidR="00C01B2E">
        <w:rPr>
          <w:rFonts w:ascii="Calibri" w:eastAsia="Calibri" w:hAnsi="Calibri" w:cs="Calibri"/>
          <w:color w:val="000000"/>
          <w:sz w:val="22"/>
          <w:lang w:val="es-MX"/>
        </w:rPr>
        <w:t xml:space="preserve">festivo, el día </w:t>
      </w:r>
      <w:r w:rsidRPr="00F763BE">
        <w:rPr>
          <w:rFonts w:ascii="Calibri" w:eastAsia="Calibri" w:hAnsi="Calibri" w:cs="Calibri"/>
          <w:color w:val="000000"/>
          <w:sz w:val="22"/>
          <w:lang w:val="es-MX"/>
        </w:rPr>
        <w:t xml:space="preserve">de apertura aquí en Baltimore, y eso siempre es una gran señal de la primavera. Y sé que hay mucho entusiasmo en la Federación por </w:t>
      </w:r>
      <w:r w:rsidR="00CA6A48">
        <w:rPr>
          <w:rFonts w:ascii="Calibri" w:eastAsia="Calibri" w:hAnsi="Calibri" w:cs="Calibri"/>
          <w:color w:val="000000"/>
          <w:sz w:val="22"/>
          <w:lang w:val="es-MX"/>
        </w:rPr>
        <w:t>este</w:t>
      </w:r>
      <w:r w:rsidRPr="00F763BE">
        <w:rPr>
          <w:rFonts w:ascii="Calibri" w:eastAsia="Calibri" w:hAnsi="Calibri" w:cs="Calibri"/>
          <w:color w:val="000000"/>
          <w:sz w:val="22"/>
          <w:lang w:val="es-MX"/>
        </w:rPr>
        <w:t xml:space="preserve"> verano, </w:t>
      </w:r>
      <w:r w:rsidR="00C01B2E">
        <w:rPr>
          <w:rFonts w:ascii="Calibri" w:eastAsia="Calibri" w:hAnsi="Calibri" w:cs="Calibri"/>
          <w:color w:val="000000"/>
          <w:sz w:val="22"/>
          <w:lang w:val="es-MX"/>
        </w:rPr>
        <w:t xml:space="preserve">el cual </w:t>
      </w:r>
      <w:r w:rsidRPr="00F763BE">
        <w:rPr>
          <w:rFonts w:ascii="Calibri" w:eastAsia="Calibri" w:hAnsi="Calibri" w:cs="Calibri"/>
          <w:color w:val="000000"/>
          <w:sz w:val="22"/>
          <w:lang w:val="es-MX"/>
        </w:rPr>
        <w:t>llegará rápidamente.</w:t>
      </w:r>
    </w:p>
    <w:p w14:paraId="2FC59957" w14:textId="77777777" w:rsidR="00A77B3E" w:rsidRPr="00F763BE" w:rsidRDefault="00EE716A">
      <w:pPr>
        <w:spacing w:before="80"/>
        <w:rPr>
          <w:rFonts w:ascii="Calibri" w:eastAsia="Calibri" w:hAnsi="Calibri" w:cs="Calibri"/>
          <w:color w:val="000000"/>
          <w:sz w:val="22"/>
          <w:lang w:val="es-MX"/>
        </w:rPr>
      </w:pPr>
      <w:r w:rsidRPr="00F763BE">
        <w:rPr>
          <w:rFonts w:ascii="Calibri" w:eastAsia="Calibri" w:hAnsi="Calibri" w:cs="Calibri"/>
          <w:color w:val="000000"/>
          <w:sz w:val="22"/>
          <w:lang w:val="es-MX"/>
        </w:rPr>
        <w:t>Así que, antes de pasar al tema principal que quería tratar en este comunicado, quiero hablar brevemente de la convención nacional, porque quiero compartir con ustedes que es cierto: nuestro hotel principal, el JW Marriott de Austin, tiene todas las habitaciones reservadas para la mayoría de las noches de la convención.</w:t>
      </w:r>
    </w:p>
    <w:p w14:paraId="2FC59958" w14:textId="258A62D3" w:rsidR="00A77B3E" w:rsidRPr="00F763BE" w:rsidRDefault="00EE716A">
      <w:pPr>
        <w:spacing w:before="80"/>
        <w:rPr>
          <w:rFonts w:ascii="Calibri" w:eastAsia="Calibri" w:hAnsi="Calibri" w:cs="Calibri"/>
          <w:color w:val="000000"/>
          <w:sz w:val="22"/>
          <w:lang w:val="es-MX"/>
        </w:rPr>
      </w:pPr>
      <w:r w:rsidRPr="00F763BE">
        <w:rPr>
          <w:rFonts w:ascii="Calibri" w:eastAsia="Calibri" w:hAnsi="Calibri" w:cs="Calibri"/>
          <w:color w:val="000000"/>
          <w:sz w:val="22"/>
          <w:lang w:val="es-MX"/>
        </w:rPr>
        <w:t xml:space="preserve">Pero no se preocupen. Nuestros hoteles alternativos disponen de muchas habitaciones y todos ellos se encuentran a dos o tres </w:t>
      </w:r>
      <w:r w:rsidR="00C01B2E">
        <w:rPr>
          <w:rFonts w:ascii="Calibri" w:eastAsia="Calibri" w:hAnsi="Calibri" w:cs="Calibri"/>
          <w:color w:val="000000"/>
          <w:sz w:val="22"/>
          <w:lang w:val="es-MX"/>
        </w:rPr>
        <w:t xml:space="preserve">cuadras </w:t>
      </w:r>
      <w:r w:rsidRPr="00F763BE">
        <w:rPr>
          <w:rFonts w:ascii="Calibri" w:eastAsia="Calibri" w:hAnsi="Calibri" w:cs="Calibri"/>
          <w:color w:val="000000"/>
          <w:sz w:val="22"/>
          <w:lang w:val="es-MX"/>
        </w:rPr>
        <w:t>del JW Marriott. Están en el centro de Austin. Es una zona muy transitable a pie. Estuve allí a principios de febrero, así que puedo dar fe de ello personalmente.</w:t>
      </w:r>
    </w:p>
    <w:p w14:paraId="2FC59959" w14:textId="5F74039E" w:rsidR="00A77B3E" w:rsidRPr="00F763BE" w:rsidRDefault="00EE716A">
      <w:pPr>
        <w:spacing w:before="80"/>
        <w:rPr>
          <w:rFonts w:ascii="Calibri" w:eastAsia="Calibri" w:hAnsi="Calibri" w:cs="Calibri"/>
          <w:color w:val="000000"/>
          <w:sz w:val="22"/>
          <w:lang w:val="es-MX"/>
        </w:rPr>
      </w:pPr>
      <w:r w:rsidRPr="00F763BE">
        <w:rPr>
          <w:rFonts w:ascii="Calibri" w:eastAsia="Calibri" w:hAnsi="Calibri" w:cs="Calibri"/>
          <w:color w:val="000000"/>
          <w:sz w:val="22"/>
          <w:lang w:val="es-MX"/>
        </w:rPr>
        <w:t xml:space="preserve">Proporcionaremos a los miembros de la Federación mucha información sobre cómo desplazarse desde los hoteles </w:t>
      </w:r>
      <w:r w:rsidR="0051270F">
        <w:rPr>
          <w:rFonts w:ascii="Calibri" w:eastAsia="Calibri" w:hAnsi="Calibri" w:cs="Calibri"/>
          <w:color w:val="000000"/>
          <w:sz w:val="22"/>
          <w:lang w:val="es-MX"/>
        </w:rPr>
        <w:t>alternativos</w:t>
      </w:r>
      <w:r w:rsidRPr="00F763BE">
        <w:rPr>
          <w:rFonts w:ascii="Calibri" w:eastAsia="Calibri" w:hAnsi="Calibri" w:cs="Calibri"/>
          <w:color w:val="000000"/>
          <w:sz w:val="22"/>
          <w:lang w:val="es-MX"/>
        </w:rPr>
        <w:t xml:space="preserve">. Y sé que nuestra filial anfitriona, la </w:t>
      </w:r>
      <w:r w:rsidR="00F62DFC">
        <w:rPr>
          <w:rFonts w:ascii="Calibri" w:eastAsia="Calibri" w:hAnsi="Calibri" w:cs="Calibri"/>
          <w:color w:val="000000"/>
          <w:sz w:val="22"/>
          <w:lang w:val="es-MX"/>
        </w:rPr>
        <w:t xml:space="preserve">Federación Nacional de Ciegos </w:t>
      </w:r>
      <w:r w:rsidRPr="00F763BE">
        <w:rPr>
          <w:rFonts w:ascii="Calibri" w:eastAsia="Calibri" w:hAnsi="Calibri" w:cs="Calibri"/>
          <w:color w:val="000000"/>
          <w:sz w:val="22"/>
          <w:lang w:val="es-MX"/>
        </w:rPr>
        <w:t xml:space="preserve">de Texas, dispondrá de mucha información. </w:t>
      </w:r>
      <w:proofErr w:type="gramStart"/>
      <w:r w:rsidRPr="00F763BE">
        <w:rPr>
          <w:rFonts w:ascii="Calibri" w:eastAsia="Calibri" w:hAnsi="Calibri" w:cs="Calibri"/>
          <w:color w:val="000000"/>
          <w:sz w:val="22"/>
          <w:lang w:val="es-MX"/>
        </w:rPr>
        <w:t>Les</w:t>
      </w:r>
      <w:proofErr w:type="gramEnd"/>
      <w:r w:rsidRPr="00F763BE">
        <w:rPr>
          <w:rFonts w:ascii="Calibri" w:eastAsia="Calibri" w:hAnsi="Calibri" w:cs="Calibri"/>
          <w:color w:val="000000"/>
          <w:sz w:val="22"/>
          <w:lang w:val="es-MX"/>
        </w:rPr>
        <w:t xml:space="preserve"> animo a que sigan haciendo sus reserva</w:t>
      </w:r>
      <w:r w:rsidR="00C01B2E">
        <w:rPr>
          <w:rFonts w:ascii="Calibri" w:eastAsia="Calibri" w:hAnsi="Calibri" w:cs="Calibri"/>
          <w:color w:val="000000"/>
          <w:sz w:val="22"/>
          <w:lang w:val="es-MX"/>
        </w:rPr>
        <w:t>ciones</w:t>
      </w:r>
      <w:r w:rsidRPr="00F763BE">
        <w:rPr>
          <w:rFonts w:ascii="Calibri" w:eastAsia="Calibri" w:hAnsi="Calibri" w:cs="Calibri"/>
          <w:color w:val="000000"/>
          <w:sz w:val="22"/>
          <w:lang w:val="es-MX"/>
        </w:rPr>
        <w:t xml:space="preserve">; aunque vayan a alojarse en un hotel </w:t>
      </w:r>
      <w:r w:rsidR="00C01B2E">
        <w:rPr>
          <w:rFonts w:ascii="Calibri" w:eastAsia="Calibri" w:hAnsi="Calibri" w:cs="Calibri"/>
          <w:color w:val="000000"/>
          <w:sz w:val="22"/>
          <w:lang w:val="es-MX"/>
        </w:rPr>
        <w:t>alternativo</w:t>
      </w:r>
      <w:r w:rsidRPr="00F763BE">
        <w:rPr>
          <w:rFonts w:ascii="Calibri" w:eastAsia="Calibri" w:hAnsi="Calibri" w:cs="Calibri"/>
          <w:color w:val="000000"/>
          <w:sz w:val="22"/>
          <w:lang w:val="es-MX"/>
        </w:rPr>
        <w:t>, no querrán perderse la convención.</w:t>
      </w:r>
    </w:p>
    <w:p w14:paraId="2FC5995A" w14:textId="2E74CD88" w:rsidR="00A77B3E" w:rsidRPr="00F763BE" w:rsidRDefault="00EE716A">
      <w:pPr>
        <w:spacing w:before="80"/>
        <w:rPr>
          <w:rFonts w:ascii="Calibri" w:eastAsia="Calibri" w:hAnsi="Calibri" w:cs="Calibri"/>
          <w:color w:val="000000"/>
          <w:sz w:val="22"/>
          <w:lang w:val="es-MX"/>
        </w:rPr>
      </w:pPr>
      <w:r w:rsidRPr="00F763BE">
        <w:rPr>
          <w:rFonts w:ascii="Calibri" w:eastAsia="Calibri" w:hAnsi="Calibri" w:cs="Calibri"/>
          <w:color w:val="000000"/>
          <w:sz w:val="22"/>
          <w:lang w:val="es-MX"/>
        </w:rPr>
        <w:t xml:space="preserve">Va a ser un evento estupendo, y les garantizo que seguirán disfrutando de una experiencia fantástica. Sé que algunas personas prefieren alojarse en los hoteles alternativos porque así pueden evitar algunos de los atascos </w:t>
      </w:r>
      <w:r w:rsidR="000A51C4">
        <w:rPr>
          <w:rFonts w:ascii="Calibri" w:eastAsia="Calibri" w:hAnsi="Calibri" w:cs="Calibri"/>
          <w:color w:val="000000"/>
          <w:sz w:val="22"/>
          <w:lang w:val="es-MX"/>
        </w:rPr>
        <w:t xml:space="preserve">enormes </w:t>
      </w:r>
      <w:r w:rsidRPr="00F763BE">
        <w:rPr>
          <w:rFonts w:ascii="Calibri" w:eastAsia="Calibri" w:hAnsi="Calibri" w:cs="Calibri"/>
          <w:color w:val="000000"/>
          <w:sz w:val="22"/>
          <w:lang w:val="es-MX"/>
        </w:rPr>
        <w:t>que pueden producirse en el hotel principal.</w:t>
      </w:r>
    </w:p>
    <w:p w14:paraId="2FC5995B" w14:textId="794362A4" w:rsidR="00A77B3E" w:rsidRPr="00F763BE" w:rsidRDefault="00EE716A">
      <w:pPr>
        <w:spacing w:before="80"/>
        <w:rPr>
          <w:rFonts w:ascii="Calibri" w:eastAsia="Calibri" w:hAnsi="Calibri" w:cs="Calibri"/>
          <w:color w:val="000000"/>
          <w:sz w:val="22"/>
          <w:lang w:val="es-MX"/>
        </w:rPr>
      </w:pPr>
      <w:r w:rsidRPr="00F763BE">
        <w:rPr>
          <w:rFonts w:ascii="Calibri" w:eastAsia="Calibri" w:hAnsi="Calibri" w:cs="Calibri"/>
          <w:color w:val="000000"/>
          <w:sz w:val="22"/>
          <w:lang w:val="es-MX"/>
        </w:rPr>
        <w:t>Quería, en este comunicado, hablar sobre algunos contenidos del Braille Monitor</w:t>
      </w:r>
      <w:r w:rsidR="000A51C4">
        <w:rPr>
          <w:rFonts w:ascii="Calibri" w:eastAsia="Calibri" w:hAnsi="Calibri" w:cs="Calibri"/>
          <w:color w:val="000000"/>
          <w:sz w:val="22"/>
          <w:lang w:val="es-MX"/>
        </w:rPr>
        <w:t xml:space="preserve">, los cuales son </w:t>
      </w:r>
      <w:r w:rsidRPr="00F763BE">
        <w:rPr>
          <w:rFonts w:ascii="Calibri" w:eastAsia="Calibri" w:hAnsi="Calibri" w:cs="Calibri"/>
          <w:color w:val="000000"/>
          <w:sz w:val="22"/>
          <w:lang w:val="es-MX"/>
        </w:rPr>
        <w:t>algo que nuestr</w:t>
      </w:r>
      <w:r w:rsidR="000A51C4">
        <w:rPr>
          <w:rFonts w:ascii="Calibri" w:eastAsia="Calibri" w:hAnsi="Calibri" w:cs="Calibri"/>
          <w:color w:val="000000"/>
          <w:sz w:val="22"/>
          <w:lang w:val="es-MX"/>
        </w:rPr>
        <w:t>os</w:t>
      </w:r>
      <w:r w:rsidRPr="00F763BE">
        <w:rPr>
          <w:rFonts w:ascii="Calibri" w:eastAsia="Calibri" w:hAnsi="Calibri" w:cs="Calibri"/>
          <w:color w:val="000000"/>
          <w:sz w:val="22"/>
          <w:lang w:val="es-MX"/>
        </w:rPr>
        <w:t xml:space="preserve"> </w:t>
      </w:r>
      <w:r w:rsidR="000A51C4">
        <w:rPr>
          <w:rFonts w:ascii="Calibri" w:eastAsia="Calibri" w:hAnsi="Calibri" w:cs="Calibri"/>
          <w:color w:val="000000"/>
          <w:sz w:val="22"/>
          <w:lang w:val="es-MX"/>
        </w:rPr>
        <w:t xml:space="preserve">capítulos </w:t>
      </w:r>
      <w:r w:rsidRPr="00F763BE">
        <w:rPr>
          <w:rFonts w:ascii="Calibri" w:eastAsia="Calibri" w:hAnsi="Calibri" w:cs="Calibri"/>
          <w:color w:val="000000"/>
          <w:sz w:val="22"/>
          <w:lang w:val="es-MX"/>
        </w:rPr>
        <w:t>debería</w:t>
      </w:r>
      <w:r w:rsidR="000A51C4">
        <w:rPr>
          <w:rFonts w:ascii="Calibri" w:eastAsia="Calibri" w:hAnsi="Calibri" w:cs="Calibri"/>
          <w:color w:val="000000"/>
          <w:sz w:val="22"/>
          <w:lang w:val="es-MX"/>
        </w:rPr>
        <w:t>n</w:t>
      </w:r>
      <w:r w:rsidRPr="00F763BE">
        <w:rPr>
          <w:rFonts w:ascii="Calibri" w:eastAsia="Calibri" w:hAnsi="Calibri" w:cs="Calibri"/>
          <w:color w:val="000000"/>
          <w:sz w:val="22"/>
          <w:lang w:val="es-MX"/>
        </w:rPr>
        <w:t xml:space="preserve"> </w:t>
      </w:r>
      <w:r w:rsidR="000A51C4">
        <w:rPr>
          <w:rFonts w:ascii="Calibri" w:eastAsia="Calibri" w:hAnsi="Calibri" w:cs="Calibri"/>
          <w:color w:val="000000"/>
          <w:sz w:val="22"/>
          <w:lang w:val="es-MX"/>
        </w:rPr>
        <w:t xml:space="preserve">tomar en cuenta </w:t>
      </w:r>
      <w:r w:rsidRPr="00F763BE">
        <w:rPr>
          <w:rFonts w:ascii="Calibri" w:eastAsia="Calibri" w:hAnsi="Calibri" w:cs="Calibri"/>
          <w:color w:val="000000"/>
          <w:sz w:val="22"/>
          <w:lang w:val="es-MX"/>
        </w:rPr>
        <w:t xml:space="preserve">sin duda en muchas reuniones: </w:t>
      </w:r>
      <w:r w:rsidR="000A51C4">
        <w:rPr>
          <w:rFonts w:ascii="Calibri" w:eastAsia="Calibri" w:hAnsi="Calibri" w:cs="Calibri"/>
          <w:color w:val="000000"/>
          <w:sz w:val="22"/>
          <w:lang w:val="es-MX"/>
        </w:rPr>
        <w:t xml:space="preserve">el </w:t>
      </w:r>
      <w:r w:rsidRPr="00F763BE">
        <w:rPr>
          <w:rFonts w:ascii="Calibri" w:eastAsia="Calibri" w:hAnsi="Calibri" w:cs="Calibri"/>
          <w:color w:val="000000"/>
          <w:sz w:val="22"/>
          <w:lang w:val="es-MX"/>
        </w:rPr>
        <w:t xml:space="preserve">recurrir a los contenidos de </w:t>
      </w:r>
      <w:r w:rsidR="005A1C08">
        <w:rPr>
          <w:rFonts w:ascii="Calibri" w:eastAsia="Calibri" w:hAnsi="Calibri" w:cs="Calibri"/>
          <w:color w:val="000000"/>
          <w:sz w:val="22"/>
          <w:lang w:val="es-MX"/>
        </w:rPr>
        <w:t>dicha publicación</w:t>
      </w:r>
      <w:r w:rsidRPr="00F763BE">
        <w:rPr>
          <w:rFonts w:ascii="Calibri" w:eastAsia="Calibri" w:hAnsi="Calibri" w:cs="Calibri"/>
          <w:color w:val="000000"/>
          <w:sz w:val="22"/>
          <w:lang w:val="es-MX"/>
        </w:rPr>
        <w:t xml:space="preserve">. </w:t>
      </w:r>
      <w:r w:rsidR="005A1C08">
        <w:rPr>
          <w:rFonts w:ascii="Calibri" w:eastAsia="Calibri" w:hAnsi="Calibri" w:cs="Calibri"/>
          <w:color w:val="000000"/>
          <w:sz w:val="22"/>
          <w:lang w:val="es-MX"/>
        </w:rPr>
        <w:t xml:space="preserve">Esto es </w:t>
      </w:r>
      <w:r w:rsidRPr="00F763BE">
        <w:rPr>
          <w:rFonts w:ascii="Calibri" w:eastAsia="Calibri" w:hAnsi="Calibri" w:cs="Calibri"/>
          <w:color w:val="000000"/>
          <w:sz w:val="22"/>
          <w:lang w:val="es-MX"/>
        </w:rPr>
        <w:t xml:space="preserve">una fuente tremenda de información e inspiración para los contenidos de nuestras reuniones de </w:t>
      </w:r>
      <w:r w:rsidR="005A1C08">
        <w:rPr>
          <w:rFonts w:ascii="Calibri" w:eastAsia="Calibri" w:hAnsi="Calibri" w:cs="Calibri"/>
          <w:color w:val="000000"/>
          <w:sz w:val="22"/>
          <w:lang w:val="es-MX"/>
        </w:rPr>
        <w:t>capítulos</w:t>
      </w:r>
      <w:r w:rsidRPr="00F763BE">
        <w:rPr>
          <w:rFonts w:ascii="Calibri" w:eastAsia="Calibri" w:hAnsi="Calibri" w:cs="Calibri"/>
          <w:color w:val="000000"/>
          <w:sz w:val="22"/>
          <w:lang w:val="es-MX"/>
        </w:rPr>
        <w:t>.</w:t>
      </w:r>
    </w:p>
    <w:p w14:paraId="2FC5995C" w14:textId="7E4362CD" w:rsidR="00A77B3E" w:rsidRPr="00F763BE" w:rsidRDefault="00EE716A">
      <w:pPr>
        <w:spacing w:before="80"/>
        <w:rPr>
          <w:rFonts w:ascii="Calibri" w:eastAsia="Calibri" w:hAnsi="Calibri" w:cs="Calibri"/>
          <w:color w:val="000000"/>
          <w:sz w:val="22"/>
          <w:lang w:val="es-MX"/>
        </w:rPr>
      </w:pPr>
      <w:r w:rsidRPr="00F763BE">
        <w:rPr>
          <w:rFonts w:ascii="Calibri" w:eastAsia="Calibri" w:hAnsi="Calibri" w:cs="Calibri"/>
          <w:color w:val="000000"/>
          <w:sz w:val="22"/>
          <w:lang w:val="es-MX"/>
        </w:rPr>
        <w:t xml:space="preserve">El Braille Monitor de abril de 2026 contiene varios artículos realmente fantásticos que deberían tener en cuenta, al igual que todos los </w:t>
      </w:r>
      <w:r w:rsidR="005A1C08">
        <w:rPr>
          <w:rFonts w:ascii="Calibri" w:eastAsia="Calibri" w:hAnsi="Calibri" w:cs="Calibri"/>
          <w:color w:val="000000"/>
          <w:sz w:val="22"/>
          <w:lang w:val="es-MX"/>
        </w:rPr>
        <w:t xml:space="preserve">ejemplares </w:t>
      </w:r>
      <w:r w:rsidRPr="00F763BE">
        <w:rPr>
          <w:rFonts w:ascii="Calibri" w:eastAsia="Calibri" w:hAnsi="Calibri" w:cs="Calibri"/>
          <w:color w:val="000000"/>
          <w:sz w:val="22"/>
          <w:lang w:val="es-MX"/>
        </w:rPr>
        <w:t>del Braille Monitor, pero solo qu</w:t>
      </w:r>
      <w:r w:rsidR="008D765D">
        <w:rPr>
          <w:rFonts w:ascii="Calibri" w:eastAsia="Calibri" w:hAnsi="Calibri" w:cs="Calibri"/>
          <w:color w:val="000000"/>
          <w:sz w:val="22"/>
          <w:lang w:val="es-MX"/>
        </w:rPr>
        <w:t>i</w:t>
      </w:r>
      <w:r w:rsidRPr="00F763BE">
        <w:rPr>
          <w:rFonts w:ascii="Calibri" w:eastAsia="Calibri" w:hAnsi="Calibri" w:cs="Calibri"/>
          <w:color w:val="000000"/>
          <w:sz w:val="22"/>
          <w:lang w:val="es-MX"/>
        </w:rPr>
        <w:t>er</w:t>
      </w:r>
      <w:r w:rsidR="008D765D">
        <w:rPr>
          <w:rFonts w:ascii="Calibri" w:eastAsia="Calibri" w:hAnsi="Calibri" w:cs="Calibri"/>
          <w:color w:val="000000"/>
          <w:sz w:val="22"/>
          <w:lang w:val="es-MX"/>
        </w:rPr>
        <w:t>o</w:t>
      </w:r>
      <w:r w:rsidRPr="00F763BE">
        <w:rPr>
          <w:rFonts w:ascii="Calibri" w:eastAsia="Calibri" w:hAnsi="Calibri" w:cs="Calibri"/>
          <w:color w:val="000000"/>
          <w:sz w:val="22"/>
          <w:lang w:val="es-MX"/>
        </w:rPr>
        <w:t xml:space="preserve"> destacar uno como oportunidad para que nuestr</w:t>
      </w:r>
      <w:r w:rsidR="004C3739">
        <w:rPr>
          <w:rFonts w:ascii="Calibri" w:eastAsia="Calibri" w:hAnsi="Calibri" w:cs="Calibri"/>
          <w:color w:val="000000"/>
          <w:sz w:val="22"/>
          <w:lang w:val="es-MX"/>
        </w:rPr>
        <w:t>o</w:t>
      </w:r>
      <w:r w:rsidRPr="00F763BE">
        <w:rPr>
          <w:rFonts w:ascii="Calibri" w:eastAsia="Calibri" w:hAnsi="Calibri" w:cs="Calibri"/>
          <w:color w:val="000000"/>
          <w:sz w:val="22"/>
          <w:lang w:val="es-MX"/>
        </w:rPr>
        <w:t xml:space="preserve">s </w:t>
      </w:r>
      <w:r w:rsidR="005A1C08">
        <w:rPr>
          <w:rFonts w:ascii="Calibri" w:eastAsia="Calibri" w:hAnsi="Calibri" w:cs="Calibri"/>
          <w:color w:val="000000"/>
          <w:sz w:val="22"/>
          <w:lang w:val="es-MX"/>
        </w:rPr>
        <w:t xml:space="preserve">capítulos </w:t>
      </w:r>
      <w:r w:rsidRPr="00F763BE">
        <w:rPr>
          <w:rFonts w:ascii="Calibri" w:eastAsia="Calibri" w:hAnsi="Calibri" w:cs="Calibri"/>
          <w:color w:val="000000"/>
          <w:sz w:val="22"/>
          <w:lang w:val="es-MX"/>
        </w:rPr>
        <w:t xml:space="preserve">lo </w:t>
      </w:r>
      <w:r w:rsidR="005A1C08">
        <w:rPr>
          <w:rFonts w:ascii="Calibri" w:eastAsia="Calibri" w:hAnsi="Calibri" w:cs="Calibri"/>
          <w:color w:val="000000"/>
          <w:sz w:val="22"/>
          <w:lang w:val="es-MX"/>
        </w:rPr>
        <w:t>discutan</w:t>
      </w:r>
      <w:r w:rsidRPr="00F763BE">
        <w:rPr>
          <w:rFonts w:ascii="Calibri" w:eastAsia="Calibri" w:hAnsi="Calibri" w:cs="Calibri"/>
          <w:color w:val="000000"/>
          <w:sz w:val="22"/>
          <w:lang w:val="es-MX"/>
        </w:rPr>
        <w:t>.</w:t>
      </w:r>
    </w:p>
    <w:p w14:paraId="2FC5995D" w14:textId="39F38340" w:rsidR="00A77B3E" w:rsidRPr="00F763BE" w:rsidRDefault="00EE716A">
      <w:pPr>
        <w:spacing w:before="80"/>
        <w:rPr>
          <w:rFonts w:ascii="Calibri" w:eastAsia="Calibri" w:hAnsi="Calibri" w:cs="Calibri"/>
          <w:color w:val="000000"/>
          <w:sz w:val="22"/>
          <w:lang w:val="es-MX"/>
        </w:rPr>
      </w:pPr>
      <w:r w:rsidRPr="00F763BE">
        <w:rPr>
          <w:rFonts w:ascii="Calibri" w:eastAsia="Calibri" w:hAnsi="Calibri" w:cs="Calibri"/>
          <w:color w:val="000000"/>
          <w:sz w:val="22"/>
          <w:lang w:val="es-MX"/>
        </w:rPr>
        <w:t xml:space="preserve">Sin embargo, antes de entrar en ello, permítanme destacar el artículo principal de este </w:t>
      </w:r>
      <w:r w:rsidR="004B0C5C">
        <w:rPr>
          <w:rFonts w:ascii="Calibri" w:eastAsia="Calibri" w:hAnsi="Calibri" w:cs="Calibri"/>
          <w:color w:val="000000"/>
          <w:sz w:val="22"/>
          <w:lang w:val="es-MX"/>
        </w:rPr>
        <w:t xml:space="preserve">ejemplar </w:t>
      </w:r>
      <w:r w:rsidRPr="00F763BE">
        <w:rPr>
          <w:rFonts w:ascii="Calibri" w:eastAsia="Calibri" w:hAnsi="Calibri" w:cs="Calibri"/>
          <w:color w:val="000000"/>
          <w:sz w:val="22"/>
          <w:lang w:val="es-MX"/>
        </w:rPr>
        <w:t>del Monitor, que trata sobre el actual ataque a la Sección 504 de la Ley de Rehabilitación y lo que estamos haciendo para repelerlo. Cuando empezamos a hablar de la Ley de Rehabilitación y de diversas leyes, sé que algunos miembros dicen: «Oh, yo no soy abogado</w:t>
      </w:r>
      <w:r w:rsidR="000A0A5C">
        <w:rPr>
          <w:rFonts w:ascii="Calibri" w:eastAsia="Calibri" w:hAnsi="Calibri" w:cs="Calibri"/>
          <w:color w:val="000000"/>
          <w:sz w:val="22"/>
          <w:lang w:val="es-MX"/>
        </w:rPr>
        <w:t>,</w:t>
      </w:r>
      <w:r w:rsidRPr="00F763BE">
        <w:rPr>
          <w:rFonts w:ascii="Calibri" w:eastAsia="Calibri" w:hAnsi="Calibri" w:cs="Calibri"/>
          <w:color w:val="000000"/>
          <w:sz w:val="22"/>
          <w:lang w:val="es-MX"/>
        </w:rPr>
        <w:t xml:space="preserve"> </w:t>
      </w:r>
      <w:r w:rsidR="000A0A5C">
        <w:rPr>
          <w:rFonts w:ascii="Calibri" w:eastAsia="Calibri" w:hAnsi="Calibri" w:cs="Calibri"/>
          <w:color w:val="000000"/>
          <w:sz w:val="22"/>
          <w:lang w:val="es-MX"/>
        </w:rPr>
        <w:t>n</w:t>
      </w:r>
      <w:r w:rsidRPr="00F763BE">
        <w:rPr>
          <w:rFonts w:ascii="Calibri" w:eastAsia="Calibri" w:hAnsi="Calibri" w:cs="Calibri"/>
          <w:color w:val="000000"/>
          <w:sz w:val="22"/>
          <w:lang w:val="es-MX"/>
        </w:rPr>
        <w:t>o puedo realmente tener claros todos los detalles de por qué estas cuestiones son importantes</w:t>
      </w:r>
      <w:r w:rsidR="000A0A5C" w:rsidRPr="00F763BE">
        <w:rPr>
          <w:rFonts w:ascii="Calibri" w:eastAsia="Calibri" w:hAnsi="Calibri" w:cs="Calibri"/>
          <w:color w:val="000000"/>
          <w:sz w:val="22"/>
          <w:lang w:val="es-MX"/>
        </w:rPr>
        <w:t>»</w:t>
      </w:r>
      <w:r w:rsidRPr="00F763BE">
        <w:rPr>
          <w:rFonts w:ascii="Calibri" w:eastAsia="Calibri" w:hAnsi="Calibri" w:cs="Calibri"/>
          <w:color w:val="000000"/>
          <w:sz w:val="22"/>
          <w:lang w:val="es-MX"/>
        </w:rPr>
        <w:t>.</w:t>
      </w:r>
    </w:p>
    <w:p w14:paraId="2FC5995E" w14:textId="4EE87378" w:rsidR="00A77B3E" w:rsidRPr="00F763BE" w:rsidRDefault="000A0A5C">
      <w:pPr>
        <w:spacing w:before="80"/>
        <w:rPr>
          <w:rFonts w:ascii="Calibri" w:eastAsia="Calibri" w:hAnsi="Calibri" w:cs="Calibri"/>
          <w:color w:val="000000"/>
          <w:sz w:val="22"/>
          <w:lang w:val="es-MX"/>
        </w:rPr>
      </w:pPr>
      <w:r>
        <w:rPr>
          <w:rFonts w:ascii="Calibri" w:eastAsia="Calibri" w:hAnsi="Calibri" w:cs="Calibri"/>
          <w:color w:val="000000"/>
          <w:sz w:val="22"/>
          <w:lang w:val="es-MX"/>
        </w:rPr>
        <w:t>Q</w:t>
      </w:r>
      <w:r w:rsidRPr="00F763BE">
        <w:rPr>
          <w:rFonts w:ascii="Calibri" w:eastAsia="Calibri" w:hAnsi="Calibri" w:cs="Calibri"/>
          <w:color w:val="000000"/>
          <w:sz w:val="22"/>
          <w:lang w:val="es-MX"/>
        </w:rPr>
        <w:t xml:space="preserve">uiero dejar claro a todos ustedes que no es necesario ser abogado para comprender por qué la Sección 504 de la Ley de Rehabilitación es importante para nuestra vida cotidiana y para el trabajo que realizamos en la </w:t>
      </w:r>
      <w:r w:rsidR="00FD52E5">
        <w:rPr>
          <w:rFonts w:ascii="Calibri" w:eastAsia="Calibri" w:hAnsi="Calibri" w:cs="Calibri"/>
          <w:color w:val="000000"/>
          <w:sz w:val="22"/>
          <w:lang w:val="es-MX"/>
        </w:rPr>
        <w:t>Federación Nacional de Ciegos,</w:t>
      </w:r>
      <w:r w:rsidRPr="00F763BE">
        <w:rPr>
          <w:rFonts w:ascii="Calibri" w:eastAsia="Calibri" w:hAnsi="Calibri" w:cs="Calibri"/>
          <w:color w:val="000000"/>
          <w:sz w:val="22"/>
          <w:lang w:val="es-MX"/>
        </w:rPr>
        <w:t xml:space="preserve"> </w:t>
      </w:r>
      <w:r w:rsidR="00FD52E5">
        <w:rPr>
          <w:rFonts w:ascii="Calibri" w:eastAsia="Calibri" w:hAnsi="Calibri" w:cs="Calibri"/>
          <w:color w:val="000000"/>
          <w:sz w:val="22"/>
          <w:lang w:val="es-MX"/>
        </w:rPr>
        <w:t>y</w:t>
      </w:r>
      <w:r w:rsidRPr="00F763BE">
        <w:rPr>
          <w:rFonts w:ascii="Calibri" w:eastAsia="Calibri" w:hAnsi="Calibri" w:cs="Calibri"/>
          <w:color w:val="000000"/>
          <w:sz w:val="22"/>
          <w:lang w:val="es-MX"/>
        </w:rPr>
        <w:t xml:space="preserve"> pensé en compartirlo rápidamente con ustedes.</w:t>
      </w:r>
    </w:p>
    <w:p w14:paraId="2FC5995F" w14:textId="32F1340F" w:rsidR="00A77B3E" w:rsidRPr="00F763BE" w:rsidRDefault="00EE716A">
      <w:pPr>
        <w:spacing w:before="80"/>
        <w:rPr>
          <w:rFonts w:ascii="Calibri" w:eastAsia="Calibri" w:hAnsi="Calibri" w:cs="Calibri"/>
          <w:color w:val="000000"/>
          <w:sz w:val="22"/>
          <w:lang w:val="es-MX"/>
        </w:rPr>
      </w:pPr>
      <w:r w:rsidRPr="00F763BE">
        <w:rPr>
          <w:rFonts w:ascii="Calibri" w:eastAsia="Calibri" w:hAnsi="Calibri" w:cs="Calibri"/>
          <w:color w:val="000000"/>
          <w:sz w:val="22"/>
          <w:lang w:val="es-MX"/>
        </w:rPr>
        <w:t xml:space="preserve">A través de la experiencia de nuestro movimiento, respaldada por fuentes jurídicas muy citadas, el Dr. Jacobus </w:t>
      </w:r>
      <w:proofErr w:type="spellStart"/>
      <w:r w:rsidRPr="00F763BE">
        <w:rPr>
          <w:rFonts w:ascii="Calibri" w:eastAsia="Calibri" w:hAnsi="Calibri" w:cs="Calibri"/>
          <w:color w:val="000000"/>
          <w:sz w:val="22"/>
          <w:lang w:val="es-MX"/>
        </w:rPr>
        <w:t>tenBroek</w:t>
      </w:r>
      <w:proofErr w:type="spellEnd"/>
      <w:r w:rsidRPr="00F763BE">
        <w:rPr>
          <w:rFonts w:ascii="Calibri" w:eastAsia="Calibri" w:hAnsi="Calibri" w:cs="Calibri"/>
          <w:color w:val="000000"/>
          <w:sz w:val="22"/>
          <w:lang w:val="es-MX"/>
        </w:rPr>
        <w:t xml:space="preserve"> fue el fundador y presidente de la </w:t>
      </w:r>
      <w:r w:rsidR="00FD52E5">
        <w:rPr>
          <w:rFonts w:ascii="Calibri" w:eastAsia="Calibri" w:hAnsi="Calibri" w:cs="Calibri"/>
          <w:color w:val="000000"/>
          <w:sz w:val="22"/>
          <w:lang w:val="es-MX"/>
        </w:rPr>
        <w:t>Federación Nacional de Ciegos</w:t>
      </w:r>
      <w:r w:rsidRPr="00F763BE">
        <w:rPr>
          <w:rFonts w:ascii="Calibri" w:eastAsia="Calibri" w:hAnsi="Calibri" w:cs="Calibri"/>
          <w:color w:val="000000"/>
          <w:sz w:val="22"/>
          <w:lang w:val="es-MX"/>
        </w:rPr>
        <w:t>.</w:t>
      </w:r>
      <w:r w:rsidR="00FD52E5">
        <w:rPr>
          <w:rFonts w:ascii="Calibri" w:eastAsia="Calibri" w:hAnsi="Calibri" w:cs="Calibri"/>
          <w:color w:val="000000"/>
          <w:sz w:val="22"/>
          <w:lang w:val="es-MX"/>
        </w:rPr>
        <w:t xml:space="preserve"> S</w:t>
      </w:r>
      <w:r w:rsidRPr="00F763BE">
        <w:rPr>
          <w:rFonts w:ascii="Calibri" w:eastAsia="Calibri" w:hAnsi="Calibri" w:cs="Calibri"/>
          <w:color w:val="000000"/>
          <w:sz w:val="22"/>
          <w:lang w:val="es-MX"/>
        </w:rPr>
        <w:t xml:space="preserve">u </w:t>
      </w:r>
      <w:r w:rsidR="00FD52E5">
        <w:rPr>
          <w:rFonts w:ascii="Calibri" w:eastAsia="Calibri" w:hAnsi="Calibri" w:cs="Calibri"/>
          <w:color w:val="000000"/>
          <w:sz w:val="22"/>
          <w:lang w:val="es-MX"/>
        </w:rPr>
        <w:t xml:space="preserve">labor </w:t>
      </w:r>
      <w:r w:rsidRPr="00F763BE">
        <w:rPr>
          <w:rFonts w:ascii="Calibri" w:eastAsia="Calibri" w:hAnsi="Calibri" w:cs="Calibri"/>
          <w:color w:val="000000"/>
          <w:sz w:val="22"/>
          <w:lang w:val="es-MX"/>
        </w:rPr>
        <w:t xml:space="preserve">jurídica, especialmente su teoría </w:t>
      </w:r>
      <w:r w:rsidRPr="00F763BE">
        <w:rPr>
          <w:rFonts w:ascii="Calibri" w:eastAsia="Calibri" w:hAnsi="Calibri" w:cs="Calibri"/>
          <w:color w:val="000000"/>
          <w:sz w:val="22"/>
          <w:lang w:val="es-MX"/>
        </w:rPr>
        <w:lastRenderedPageBreak/>
        <w:t xml:space="preserve">integracionista de los derechos de las personas con </w:t>
      </w:r>
      <w:proofErr w:type="gramStart"/>
      <w:r w:rsidRPr="00F763BE">
        <w:rPr>
          <w:rFonts w:ascii="Calibri" w:eastAsia="Calibri" w:hAnsi="Calibri" w:cs="Calibri"/>
          <w:color w:val="000000"/>
          <w:sz w:val="22"/>
          <w:lang w:val="es-MX"/>
        </w:rPr>
        <w:t>discapacidad,</w:t>
      </w:r>
      <w:proofErr w:type="gramEnd"/>
      <w:r w:rsidRPr="00F763BE">
        <w:rPr>
          <w:rFonts w:ascii="Calibri" w:eastAsia="Calibri" w:hAnsi="Calibri" w:cs="Calibri"/>
          <w:color w:val="000000"/>
          <w:sz w:val="22"/>
          <w:lang w:val="es-MX"/>
        </w:rPr>
        <w:t xml:space="preserve"> constituye la base de muchos aspectos de la legislación sobre discapacidad.</w:t>
      </w:r>
    </w:p>
    <w:p w14:paraId="2FC59960" w14:textId="4723C316" w:rsidR="00A77B3E" w:rsidRPr="00F763BE" w:rsidRDefault="00EE716A">
      <w:pPr>
        <w:spacing w:before="80"/>
        <w:rPr>
          <w:rFonts w:ascii="Calibri" w:eastAsia="Calibri" w:hAnsi="Calibri" w:cs="Calibri"/>
          <w:color w:val="000000"/>
          <w:sz w:val="22"/>
          <w:lang w:val="es-MX"/>
        </w:rPr>
      </w:pPr>
      <w:r w:rsidRPr="00F763BE">
        <w:rPr>
          <w:rFonts w:ascii="Calibri" w:eastAsia="Calibri" w:hAnsi="Calibri" w:cs="Calibri"/>
          <w:color w:val="000000"/>
          <w:sz w:val="22"/>
          <w:lang w:val="es-MX"/>
        </w:rPr>
        <w:t xml:space="preserve">Esto es ampliamente citado por los estudiosos del derecho, y su </w:t>
      </w:r>
      <w:r w:rsidR="00FD52E5">
        <w:rPr>
          <w:rFonts w:ascii="Calibri" w:eastAsia="Calibri" w:hAnsi="Calibri" w:cs="Calibri"/>
          <w:color w:val="000000"/>
          <w:sz w:val="22"/>
          <w:lang w:val="es-MX"/>
        </w:rPr>
        <w:t>labor</w:t>
      </w:r>
      <w:r w:rsidRPr="00F763BE">
        <w:rPr>
          <w:rFonts w:ascii="Calibri" w:eastAsia="Calibri" w:hAnsi="Calibri" w:cs="Calibri"/>
          <w:color w:val="000000"/>
          <w:sz w:val="22"/>
          <w:lang w:val="es-MX"/>
        </w:rPr>
        <w:t xml:space="preserve">, en particular, se considera fundamental para los artículos 501, 503 y 504 de la Ley de Rehabilitación de 1973. El </w:t>
      </w:r>
      <w:r w:rsidR="005260BE" w:rsidRPr="005260BE">
        <w:rPr>
          <w:rFonts w:ascii="Calibri" w:eastAsia="Calibri" w:hAnsi="Calibri" w:cs="Calibri"/>
          <w:color w:val="000000"/>
          <w:sz w:val="22"/>
          <w:lang w:val="es-MX"/>
        </w:rPr>
        <w:t xml:space="preserve">meollo </w:t>
      </w:r>
      <w:r w:rsidRPr="00F763BE">
        <w:rPr>
          <w:rFonts w:ascii="Calibri" w:eastAsia="Calibri" w:hAnsi="Calibri" w:cs="Calibri"/>
          <w:color w:val="000000"/>
          <w:sz w:val="22"/>
          <w:lang w:val="es-MX"/>
        </w:rPr>
        <w:t>de su escritura y su pensamiento en este ámbito proviene de su artículo de 1966 titulado «El derecho a vivir en el mundo», donde analiza el paso de un modelo asistencial a un modelo de integración de los derechos de las personas con discapacidad.</w:t>
      </w:r>
    </w:p>
    <w:p w14:paraId="2FC59961" w14:textId="77777777" w:rsidR="00A77B3E" w:rsidRPr="00F763BE" w:rsidRDefault="00EE716A">
      <w:pPr>
        <w:spacing w:before="80"/>
        <w:rPr>
          <w:rFonts w:ascii="Calibri" w:eastAsia="Calibri" w:hAnsi="Calibri" w:cs="Calibri"/>
          <w:color w:val="000000"/>
          <w:sz w:val="22"/>
          <w:lang w:val="es-MX"/>
        </w:rPr>
      </w:pPr>
      <w:proofErr w:type="spellStart"/>
      <w:r w:rsidRPr="00F763BE">
        <w:rPr>
          <w:rFonts w:ascii="Calibri" w:eastAsia="Calibri" w:hAnsi="Calibri" w:cs="Calibri"/>
          <w:color w:val="000000"/>
          <w:sz w:val="22"/>
          <w:lang w:val="es-MX"/>
        </w:rPr>
        <w:t>tenBroek</w:t>
      </w:r>
      <w:proofErr w:type="spellEnd"/>
      <w:r w:rsidRPr="00F763BE">
        <w:rPr>
          <w:rFonts w:ascii="Calibri" w:eastAsia="Calibri" w:hAnsi="Calibri" w:cs="Calibri"/>
          <w:color w:val="000000"/>
          <w:sz w:val="22"/>
          <w:lang w:val="es-MX"/>
        </w:rPr>
        <w:t xml:space="preserve"> defendió que la sociedad debe alejarse del modelo de segregación y dependencia que había promovido durante siglos para pasar a uno de plena participación en la sociedad mayoritaria. Esa idea, por supuesto, surge realmente de la sabiduría y la experiencia del movimiento organizado de personas ciegas. Y ha sido la base de la Ley de Rehabilitación y de todo el trabajo en materia de derechos de las personas con discapacidad que se ha desarrollado desde entonces.</w:t>
      </w:r>
    </w:p>
    <w:p w14:paraId="2FC59962" w14:textId="779E0EF7" w:rsidR="00A77B3E" w:rsidRPr="00F763BE" w:rsidRDefault="00EE716A">
      <w:pPr>
        <w:spacing w:before="80"/>
        <w:rPr>
          <w:rFonts w:ascii="Calibri" w:eastAsia="Calibri" w:hAnsi="Calibri" w:cs="Calibri"/>
          <w:color w:val="000000"/>
          <w:sz w:val="22"/>
          <w:lang w:val="es-MX"/>
        </w:rPr>
      </w:pPr>
      <w:r w:rsidRPr="00F763BE">
        <w:rPr>
          <w:rFonts w:ascii="Calibri" w:eastAsia="Calibri" w:hAnsi="Calibri" w:cs="Calibri"/>
          <w:color w:val="000000"/>
          <w:sz w:val="22"/>
          <w:lang w:val="es-MX"/>
        </w:rPr>
        <w:t xml:space="preserve">¿Por qué es esto relevante hoy en día? Pues bien, el actual ataque contra la Sección 504 de la Ley de Rehabilitación, </w:t>
      </w:r>
      <w:r w:rsidR="006B5D11">
        <w:rPr>
          <w:rFonts w:ascii="Calibri" w:eastAsia="Calibri" w:hAnsi="Calibri" w:cs="Calibri"/>
          <w:color w:val="000000"/>
          <w:sz w:val="22"/>
          <w:lang w:val="es-MX"/>
        </w:rPr>
        <w:t xml:space="preserve">del cual </w:t>
      </w:r>
      <w:r w:rsidRPr="00F763BE">
        <w:rPr>
          <w:rFonts w:ascii="Calibri" w:eastAsia="Calibri" w:hAnsi="Calibri" w:cs="Calibri"/>
          <w:color w:val="000000"/>
          <w:sz w:val="22"/>
          <w:lang w:val="es-MX"/>
        </w:rPr>
        <w:t>hemos estado escribiendo en el Monitor y hablando en las reuniones de la Federación, pone en grave peligro esta idea de la integración en la sociedad. Por ello, insto a tod</w:t>
      </w:r>
      <w:r w:rsidR="006B5D11">
        <w:rPr>
          <w:rFonts w:ascii="Calibri" w:eastAsia="Calibri" w:hAnsi="Calibri" w:cs="Calibri"/>
          <w:color w:val="000000"/>
          <w:sz w:val="22"/>
          <w:lang w:val="es-MX"/>
        </w:rPr>
        <w:t>o</w:t>
      </w:r>
      <w:r w:rsidRPr="00F763BE">
        <w:rPr>
          <w:rFonts w:ascii="Calibri" w:eastAsia="Calibri" w:hAnsi="Calibri" w:cs="Calibri"/>
          <w:color w:val="000000"/>
          <w:sz w:val="22"/>
          <w:lang w:val="es-MX"/>
        </w:rPr>
        <w:t xml:space="preserve">s </w:t>
      </w:r>
      <w:r w:rsidR="006B5D11">
        <w:rPr>
          <w:rFonts w:ascii="Calibri" w:eastAsia="Calibri" w:hAnsi="Calibri" w:cs="Calibri"/>
          <w:color w:val="000000"/>
          <w:sz w:val="22"/>
          <w:lang w:val="es-MX"/>
        </w:rPr>
        <w:t xml:space="preserve">nuestros capítulos </w:t>
      </w:r>
      <w:r w:rsidRPr="00F763BE">
        <w:rPr>
          <w:rFonts w:ascii="Calibri" w:eastAsia="Calibri" w:hAnsi="Calibri" w:cs="Calibri"/>
          <w:color w:val="000000"/>
          <w:sz w:val="22"/>
          <w:lang w:val="es-MX"/>
        </w:rPr>
        <w:t>a que hablen de esto y tomen medidas al respecto.</w:t>
      </w:r>
    </w:p>
    <w:p w14:paraId="2FC59963" w14:textId="009F9324" w:rsidR="00A77B3E" w:rsidRPr="00F763BE" w:rsidRDefault="00EE716A">
      <w:pPr>
        <w:spacing w:before="80"/>
        <w:rPr>
          <w:rFonts w:ascii="Calibri" w:eastAsia="Calibri" w:hAnsi="Calibri" w:cs="Calibri"/>
          <w:color w:val="000000"/>
          <w:sz w:val="22"/>
          <w:lang w:val="es-MX"/>
        </w:rPr>
      </w:pPr>
      <w:r w:rsidRPr="00F763BE">
        <w:rPr>
          <w:rFonts w:ascii="Calibri" w:eastAsia="Calibri" w:hAnsi="Calibri" w:cs="Calibri"/>
          <w:color w:val="000000"/>
          <w:sz w:val="22"/>
          <w:lang w:val="es-MX"/>
        </w:rPr>
        <w:t xml:space="preserve"> Estoy convencido de que no fracasaremos en este esfuerzo, pero si especulamos sobre lo que sucedería si lo hiciéram</w:t>
      </w:r>
      <w:r w:rsidR="00FD52E5">
        <w:rPr>
          <w:rFonts w:ascii="Calibri" w:eastAsia="Calibri" w:hAnsi="Calibri" w:cs="Calibri"/>
          <w:color w:val="000000"/>
          <w:sz w:val="22"/>
          <w:lang w:val="es-MX"/>
        </w:rPr>
        <w:t>o</w:t>
      </w:r>
      <w:r w:rsidRPr="00F763BE">
        <w:rPr>
          <w:rFonts w:ascii="Calibri" w:eastAsia="Calibri" w:hAnsi="Calibri" w:cs="Calibri"/>
          <w:color w:val="000000"/>
          <w:sz w:val="22"/>
          <w:lang w:val="es-MX"/>
        </w:rPr>
        <w:t xml:space="preserve">s, tendría un impacto duradero en lo que podrían ser las próximas décadas de nuestra </w:t>
      </w:r>
      <w:r w:rsidR="00935B74">
        <w:rPr>
          <w:rFonts w:ascii="Calibri" w:eastAsia="Calibri" w:hAnsi="Calibri" w:cs="Calibri"/>
          <w:color w:val="000000"/>
          <w:sz w:val="22"/>
          <w:lang w:val="es-MX"/>
        </w:rPr>
        <w:t xml:space="preserve">vida </w:t>
      </w:r>
      <w:r w:rsidRPr="00F763BE">
        <w:rPr>
          <w:rFonts w:ascii="Calibri" w:eastAsia="Calibri" w:hAnsi="Calibri" w:cs="Calibri"/>
          <w:color w:val="000000"/>
          <w:sz w:val="22"/>
          <w:lang w:val="es-MX"/>
        </w:rPr>
        <w:t>en este país como personas ciegas y para todas las personas con discapacidad.</w:t>
      </w:r>
    </w:p>
    <w:p w14:paraId="2FC59964" w14:textId="56F4E632" w:rsidR="00A77B3E" w:rsidRPr="00F763BE" w:rsidRDefault="00EE716A">
      <w:pPr>
        <w:spacing w:before="80"/>
        <w:rPr>
          <w:rFonts w:ascii="Calibri" w:eastAsia="Calibri" w:hAnsi="Calibri" w:cs="Calibri"/>
          <w:color w:val="000000"/>
          <w:sz w:val="22"/>
          <w:lang w:val="es-MX"/>
        </w:rPr>
      </w:pPr>
      <w:r w:rsidRPr="00F763BE">
        <w:rPr>
          <w:rFonts w:ascii="Calibri" w:eastAsia="Calibri" w:hAnsi="Calibri" w:cs="Calibri"/>
          <w:color w:val="000000"/>
          <w:sz w:val="22"/>
          <w:lang w:val="es-MX"/>
        </w:rPr>
        <w:t xml:space="preserve">Por lo tanto, este es un momento importante para que nos movilicemos. Y animo al </w:t>
      </w:r>
      <w:r w:rsidR="00C710EB">
        <w:rPr>
          <w:rFonts w:ascii="Calibri" w:eastAsia="Calibri" w:hAnsi="Calibri" w:cs="Calibri"/>
          <w:color w:val="000000"/>
          <w:sz w:val="22"/>
          <w:lang w:val="es-MX"/>
        </w:rPr>
        <w:t>cap</w:t>
      </w:r>
      <w:r w:rsidR="002F3AA1">
        <w:rPr>
          <w:rFonts w:ascii="Calibri" w:eastAsia="Calibri" w:hAnsi="Calibri" w:cs="Calibri"/>
          <w:color w:val="000000"/>
          <w:sz w:val="22"/>
          <w:lang w:val="es-MX"/>
        </w:rPr>
        <w:t>í</w:t>
      </w:r>
      <w:r w:rsidR="00C710EB">
        <w:rPr>
          <w:rFonts w:ascii="Calibri" w:eastAsia="Calibri" w:hAnsi="Calibri" w:cs="Calibri"/>
          <w:color w:val="000000"/>
          <w:sz w:val="22"/>
          <w:lang w:val="es-MX"/>
        </w:rPr>
        <w:t xml:space="preserve">tulo </w:t>
      </w:r>
      <w:r w:rsidRPr="00F763BE">
        <w:rPr>
          <w:rFonts w:ascii="Calibri" w:eastAsia="Calibri" w:hAnsi="Calibri" w:cs="Calibri"/>
          <w:color w:val="000000"/>
          <w:sz w:val="22"/>
          <w:lang w:val="es-MX"/>
        </w:rPr>
        <w:t xml:space="preserve">a dedicar tiempo a </w:t>
      </w:r>
      <w:r w:rsidR="002F3AA1">
        <w:rPr>
          <w:rFonts w:ascii="Calibri" w:eastAsia="Calibri" w:hAnsi="Calibri" w:cs="Calibri"/>
          <w:color w:val="000000"/>
          <w:sz w:val="22"/>
          <w:lang w:val="es-MX"/>
        </w:rPr>
        <w:t xml:space="preserve">discutir </w:t>
      </w:r>
      <w:r w:rsidRPr="00F763BE">
        <w:rPr>
          <w:rFonts w:ascii="Calibri" w:eastAsia="Calibri" w:hAnsi="Calibri" w:cs="Calibri"/>
          <w:color w:val="000000"/>
          <w:sz w:val="22"/>
          <w:lang w:val="es-MX"/>
        </w:rPr>
        <w:t>sobre ello. Ahora bien, el artículo del que quería hablarles en esta publicación es uno titulado «</w:t>
      </w:r>
      <w:proofErr w:type="spellStart"/>
      <w:r w:rsidRPr="00F763BE">
        <w:rPr>
          <w:rFonts w:ascii="Calibri" w:eastAsia="Calibri" w:hAnsi="Calibri" w:cs="Calibri"/>
          <w:color w:val="000000"/>
          <w:sz w:val="22"/>
          <w:lang w:val="es-MX"/>
        </w:rPr>
        <w:t>Friendship</w:t>
      </w:r>
      <w:proofErr w:type="spellEnd"/>
      <w:r w:rsidRPr="00F763BE">
        <w:rPr>
          <w:rFonts w:ascii="Calibri" w:eastAsia="Calibri" w:hAnsi="Calibri" w:cs="Calibri"/>
          <w:color w:val="000000"/>
          <w:sz w:val="22"/>
          <w:lang w:val="es-MX"/>
        </w:rPr>
        <w:t xml:space="preserve"> in Action» (La amistad en acción). Se trata de un artículo sobre Nile McConaughey que cuenta </w:t>
      </w:r>
      <w:r w:rsidR="005A3D53">
        <w:rPr>
          <w:rFonts w:ascii="Calibri" w:eastAsia="Calibri" w:hAnsi="Calibri" w:cs="Calibri"/>
          <w:color w:val="000000"/>
          <w:sz w:val="22"/>
          <w:lang w:val="es-MX"/>
        </w:rPr>
        <w:t xml:space="preserve">su </w:t>
      </w:r>
      <w:r w:rsidRPr="00F763BE">
        <w:rPr>
          <w:rFonts w:ascii="Calibri" w:eastAsia="Calibri" w:hAnsi="Calibri" w:cs="Calibri"/>
          <w:color w:val="000000"/>
          <w:sz w:val="22"/>
          <w:lang w:val="es-MX"/>
        </w:rPr>
        <w:t>historia</w:t>
      </w:r>
      <w:r w:rsidR="005A3D53">
        <w:rPr>
          <w:rFonts w:ascii="Calibri" w:eastAsia="Calibri" w:hAnsi="Calibri" w:cs="Calibri"/>
          <w:color w:val="000000"/>
          <w:sz w:val="22"/>
          <w:lang w:val="es-MX"/>
        </w:rPr>
        <w:t>.</w:t>
      </w:r>
    </w:p>
    <w:p w14:paraId="2FC59965" w14:textId="1CEC771F" w:rsidR="00A77B3E" w:rsidRPr="00F763BE" w:rsidRDefault="00EE716A">
      <w:pPr>
        <w:spacing w:before="80"/>
        <w:rPr>
          <w:rFonts w:ascii="Calibri" w:eastAsia="Calibri" w:hAnsi="Calibri" w:cs="Calibri"/>
          <w:color w:val="000000"/>
          <w:sz w:val="22"/>
          <w:lang w:val="es-MX"/>
        </w:rPr>
      </w:pPr>
      <w:r w:rsidRPr="00F763BE">
        <w:rPr>
          <w:rFonts w:ascii="Calibri" w:eastAsia="Calibri" w:hAnsi="Calibri" w:cs="Calibri"/>
          <w:color w:val="000000"/>
          <w:sz w:val="22"/>
          <w:lang w:val="es-MX"/>
        </w:rPr>
        <w:t xml:space="preserve"> Invito a nuestr</w:t>
      </w:r>
      <w:r w:rsidR="002F3AA1">
        <w:rPr>
          <w:rFonts w:ascii="Calibri" w:eastAsia="Calibri" w:hAnsi="Calibri" w:cs="Calibri"/>
          <w:color w:val="000000"/>
          <w:sz w:val="22"/>
          <w:lang w:val="es-MX"/>
        </w:rPr>
        <w:t>o</w:t>
      </w:r>
      <w:r w:rsidRPr="00F763BE">
        <w:rPr>
          <w:rFonts w:ascii="Calibri" w:eastAsia="Calibri" w:hAnsi="Calibri" w:cs="Calibri"/>
          <w:color w:val="000000"/>
          <w:sz w:val="22"/>
          <w:lang w:val="es-MX"/>
        </w:rPr>
        <w:t xml:space="preserve">s </w:t>
      </w:r>
      <w:r w:rsidR="002F3AA1">
        <w:rPr>
          <w:rFonts w:ascii="Calibri" w:eastAsia="Calibri" w:hAnsi="Calibri" w:cs="Calibri"/>
          <w:color w:val="000000"/>
          <w:sz w:val="22"/>
          <w:lang w:val="es-MX"/>
        </w:rPr>
        <w:t xml:space="preserve">capítulos </w:t>
      </w:r>
      <w:r w:rsidRPr="00F763BE">
        <w:rPr>
          <w:rFonts w:ascii="Calibri" w:eastAsia="Calibri" w:hAnsi="Calibri" w:cs="Calibri"/>
          <w:color w:val="000000"/>
          <w:sz w:val="22"/>
          <w:lang w:val="es-MX"/>
        </w:rPr>
        <w:t>a que consideren el artículo, se aseguren de que los miembros lo lean y lo utilicen como tema de debate.</w:t>
      </w:r>
    </w:p>
    <w:p w14:paraId="2FC59966" w14:textId="3EAD2A3B" w:rsidR="00A77B3E" w:rsidRPr="00F763BE" w:rsidRDefault="00EE716A">
      <w:pPr>
        <w:spacing w:before="80"/>
        <w:rPr>
          <w:rFonts w:ascii="Calibri" w:eastAsia="Calibri" w:hAnsi="Calibri" w:cs="Calibri"/>
          <w:color w:val="000000"/>
          <w:sz w:val="22"/>
          <w:lang w:val="es-MX"/>
        </w:rPr>
      </w:pPr>
      <w:r w:rsidRPr="00F763BE">
        <w:rPr>
          <w:rFonts w:ascii="Calibri" w:eastAsia="Calibri" w:hAnsi="Calibri" w:cs="Calibri"/>
          <w:color w:val="000000"/>
          <w:sz w:val="22"/>
          <w:lang w:val="es-MX"/>
        </w:rPr>
        <w:t xml:space="preserve">Se trata de un artículo escrito por el personal de nuestra Federación que se ocupa específicamente de los Archivos Nacionales del Movimiento de las Personas Ciegas. Nile fue la primera persona ciega en trabajar en el servicio exterior en el extranjero. Y nuestros archivos ponen de manifiesto lo importante que fue esto, la comunicación con el Dr. </w:t>
      </w:r>
      <w:proofErr w:type="spellStart"/>
      <w:r w:rsidRPr="00F763BE">
        <w:rPr>
          <w:rFonts w:ascii="Calibri" w:eastAsia="Calibri" w:hAnsi="Calibri" w:cs="Calibri"/>
          <w:color w:val="000000"/>
          <w:sz w:val="22"/>
          <w:lang w:val="es-MX"/>
        </w:rPr>
        <w:t>tenBroek</w:t>
      </w:r>
      <w:proofErr w:type="spellEnd"/>
      <w:r w:rsidRPr="00F763BE">
        <w:rPr>
          <w:rFonts w:ascii="Calibri" w:eastAsia="Calibri" w:hAnsi="Calibri" w:cs="Calibri"/>
          <w:color w:val="000000"/>
          <w:sz w:val="22"/>
          <w:lang w:val="es-MX"/>
        </w:rPr>
        <w:t xml:space="preserve">. Este artículo cuenta esta historia y cómo una persona ciega que estaba aprendiendo a vivir como tal y a defenderse por sí misma encontró fuerza, poder, recursos y apoyo en la </w:t>
      </w:r>
      <w:r w:rsidR="005A3D53">
        <w:rPr>
          <w:rFonts w:ascii="Calibri" w:eastAsia="Calibri" w:hAnsi="Calibri" w:cs="Calibri"/>
          <w:color w:val="000000"/>
          <w:sz w:val="22"/>
          <w:lang w:val="es-MX"/>
        </w:rPr>
        <w:t>Federación Nacional de Ciegos</w:t>
      </w:r>
      <w:r w:rsidRPr="00F763BE">
        <w:rPr>
          <w:rFonts w:ascii="Calibri" w:eastAsia="Calibri" w:hAnsi="Calibri" w:cs="Calibri"/>
          <w:color w:val="000000"/>
          <w:sz w:val="22"/>
          <w:lang w:val="es-MX"/>
        </w:rPr>
        <w:t>.</w:t>
      </w:r>
    </w:p>
    <w:p w14:paraId="2FC59967" w14:textId="77777777" w:rsidR="00A77B3E" w:rsidRPr="00F763BE" w:rsidRDefault="00EE716A">
      <w:pPr>
        <w:spacing w:before="80"/>
        <w:rPr>
          <w:rFonts w:ascii="Calibri" w:eastAsia="Calibri" w:hAnsi="Calibri" w:cs="Calibri"/>
          <w:color w:val="000000"/>
          <w:sz w:val="22"/>
          <w:lang w:val="es-MX"/>
        </w:rPr>
      </w:pPr>
      <w:r w:rsidRPr="00F763BE">
        <w:rPr>
          <w:rFonts w:ascii="Calibri" w:eastAsia="Calibri" w:hAnsi="Calibri" w:cs="Calibri"/>
          <w:color w:val="000000"/>
          <w:sz w:val="22"/>
          <w:lang w:val="es-MX"/>
        </w:rPr>
        <w:t>Sabemos que somos más fuertes cuando trabajamos juntos porque conocemos a otras personas ciegas, porque sabemos que contamos con una comunidad de personas que nos respaldarán. Este artículo cuenta una historia como esa, pero también explica por qué es tan importante que preservemos la historia de lo que estamos haciendo en todos los niveles de nuestra organización.</w:t>
      </w:r>
    </w:p>
    <w:p w14:paraId="2FC59968" w14:textId="002957D0" w:rsidR="00A77B3E" w:rsidRPr="00F763BE" w:rsidRDefault="00EE716A">
      <w:pPr>
        <w:spacing w:before="80"/>
        <w:rPr>
          <w:rFonts w:ascii="Calibri" w:eastAsia="Calibri" w:hAnsi="Calibri" w:cs="Calibri"/>
          <w:color w:val="000000"/>
          <w:sz w:val="22"/>
          <w:lang w:val="es-MX"/>
        </w:rPr>
      </w:pPr>
      <w:r w:rsidRPr="00F763BE">
        <w:rPr>
          <w:rFonts w:ascii="Calibri" w:eastAsia="Calibri" w:hAnsi="Calibri" w:cs="Calibri"/>
          <w:color w:val="000000"/>
          <w:sz w:val="22"/>
          <w:lang w:val="es-MX"/>
        </w:rPr>
        <w:t>Aclara por qué nuestr</w:t>
      </w:r>
      <w:r w:rsidR="002F3AA1">
        <w:rPr>
          <w:rFonts w:ascii="Calibri" w:eastAsia="Calibri" w:hAnsi="Calibri" w:cs="Calibri"/>
          <w:color w:val="000000"/>
          <w:sz w:val="22"/>
          <w:lang w:val="es-MX"/>
        </w:rPr>
        <w:t>o</w:t>
      </w:r>
      <w:r w:rsidRPr="00F763BE">
        <w:rPr>
          <w:rFonts w:ascii="Calibri" w:eastAsia="Calibri" w:hAnsi="Calibri" w:cs="Calibri"/>
          <w:color w:val="000000"/>
          <w:sz w:val="22"/>
          <w:lang w:val="es-MX"/>
        </w:rPr>
        <w:t xml:space="preserve">s </w:t>
      </w:r>
      <w:r w:rsidR="002F3AA1">
        <w:rPr>
          <w:rFonts w:ascii="Calibri" w:eastAsia="Calibri" w:hAnsi="Calibri" w:cs="Calibri"/>
          <w:color w:val="000000"/>
          <w:sz w:val="22"/>
          <w:lang w:val="es-MX"/>
        </w:rPr>
        <w:t xml:space="preserve">capítulos </w:t>
      </w:r>
      <w:r w:rsidRPr="00F763BE">
        <w:rPr>
          <w:rFonts w:ascii="Calibri" w:eastAsia="Calibri" w:hAnsi="Calibri" w:cs="Calibri"/>
          <w:color w:val="000000"/>
          <w:sz w:val="22"/>
          <w:lang w:val="es-MX"/>
        </w:rPr>
        <w:t>locales y filiales estatales deberían documentar las historias de las personas ciegas que participan a nivel local e</w:t>
      </w:r>
      <w:r w:rsidR="002F3AA1">
        <w:rPr>
          <w:rFonts w:ascii="Calibri" w:eastAsia="Calibri" w:hAnsi="Calibri" w:cs="Calibri"/>
          <w:color w:val="000000"/>
          <w:sz w:val="22"/>
          <w:lang w:val="es-MX"/>
        </w:rPr>
        <w:t>n el</w:t>
      </w:r>
      <w:r w:rsidRPr="00F763BE">
        <w:rPr>
          <w:rFonts w:ascii="Calibri" w:eastAsia="Calibri" w:hAnsi="Calibri" w:cs="Calibri"/>
          <w:color w:val="000000"/>
          <w:sz w:val="22"/>
          <w:lang w:val="es-MX"/>
        </w:rPr>
        <w:t xml:space="preserve"> </w:t>
      </w:r>
      <w:r w:rsidR="002F3AA1">
        <w:rPr>
          <w:rFonts w:ascii="Calibri" w:eastAsia="Calibri" w:hAnsi="Calibri" w:cs="Calibri"/>
          <w:color w:val="000000"/>
          <w:sz w:val="22"/>
          <w:lang w:val="es-MX"/>
        </w:rPr>
        <w:t>capítulo</w:t>
      </w:r>
      <w:r w:rsidRPr="00F763BE">
        <w:rPr>
          <w:rFonts w:ascii="Calibri" w:eastAsia="Calibri" w:hAnsi="Calibri" w:cs="Calibri"/>
          <w:color w:val="000000"/>
          <w:sz w:val="22"/>
          <w:lang w:val="es-MX"/>
        </w:rPr>
        <w:t>, así como el trabajo que est</w:t>
      </w:r>
      <w:r w:rsidR="002F3AA1">
        <w:rPr>
          <w:rFonts w:ascii="Calibri" w:eastAsia="Calibri" w:hAnsi="Calibri" w:cs="Calibri"/>
          <w:color w:val="000000"/>
          <w:sz w:val="22"/>
          <w:lang w:val="es-MX"/>
        </w:rPr>
        <w:t>e</w:t>
      </w:r>
      <w:r w:rsidRPr="00F763BE">
        <w:rPr>
          <w:rFonts w:ascii="Calibri" w:eastAsia="Calibri" w:hAnsi="Calibri" w:cs="Calibri"/>
          <w:color w:val="000000"/>
          <w:sz w:val="22"/>
          <w:lang w:val="es-MX"/>
        </w:rPr>
        <w:t xml:space="preserve"> realiza, y asegurarse de que esos registros y esas historias lleguen a nuestros archivos enviándolos a archives@nfb.org.</w:t>
      </w:r>
    </w:p>
    <w:p w14:paraId="2FC59969" w14:textId="65F91600" w:rsidR="00A77B3E" w:rsidRPr="00F763BE" w:rsidRDefault="005A3D53">
      <w:pPr>
        <w:spacing w:before="80"/>
        <w:rPr>
          <w:rFonts w:ascii="Calibri" w:eastAsia="Calibri" w:hAnsi="Calibri" w:cs="Calibri"/>
          <w:color w:val="000000"/>
          <w:sz w:val="22"/>
          <w:lang w:val="es-MX"/>
        </w:rPr>
      </w:pPr>
      <w:r>
        <w:rPr>
          <w:rFonts w:ascii="Calibri" w:eastAsia="Calibri" w:hAnsi="Calibri" w:cs="Calibri"/>
          <w:color w:val="000000"/>
          <w:sz w:val="22"/>
          <w:lang w:val="es-MX"/>
        </w:rPr>
        <w:t xml:space="preserve">Insto </w:t>
      </w:r>
      <w:r w:rsidR="002F3AA1" w:rsidRPr="00F763BE">
        <w:rPr>
          <w:rFonts w:ascii="Calibri" w:eastAsia="Calibri" w:hAnsi="Calibri" w:cs="Calibri"/>
          <w:color w:val="000000"/>
          <w:sz w:val="22"/>
          <w:lang w:val="es-MX"/>
        </w:rPr>
        <w:t>a nuestr</w:t>
      </w:r>
      <w:r w:rsidR="002F3AA1">
        <w:rPr>
          <w:rFonts w:ascii="Calibri" w:eastAsia="Calibri" w:hAnsi="Calibri" w:cs="Calibri"/>
          <w:color w:val="000000"/>
          <w:sz w:val="22"/>
          <w:lang w:val="es-MX"/>
        </w:rPr>
        <w:t>o</w:t>
      </w:r>
      <w:r w:rsidR="002F3AA1" w:rsidRPr="00F763BE">
        <w:rPr>
          <w:rFonts w:ascii="Calibri" w:eastAsia="Calibri" w:hAnsi="Calibri" w:cs="Calibri"/>
          <w:color w:val="000000"/>
          <w:sz w:val="22"/>
          <w:lang w:val="es-MX"/>
        </w:rPr>
        <w:t xml:space="preserve">s </w:t>
      </w:r>
      <w:r w:rsidR="002F3AA1">
        <w:rPr>
          <w:rFonts w:ascii="Calibri" w:eastAsia="Calibri" w:hAnsi="Calibri" w:cs="Calibri"/>
          <w:color w:val="000000"/>
          <w:sz w:val="22"/>
          <w:lang w:val="es-MX"/>
        </w:rPr>
        <w:t xml:space="preserve">capítulos </w:t>
      </w:r>
      <w:r w:rsidR="002F3AA1" w:rsidRPr="00F763BE">
        <w:rPr>
          <w:rFonts w:ascii="Calibri" w:eastAsia="Calibri" w:hAnsi="Calibri" w:cs="Calibri"/>
          <w:color w:val="000000"/>
          <w:sz w:val="22"/>
          <w:lang w:val="es-MX"/>
        </w:rPr>
        <w:t>no solo a leer el artículo, sino también a debatir algunas cuestiones relevantes. Algunas de ellas podrían ser —y quizá se le ocurran otras—, pero algunas podrían ser: ¿qué importancia tuvo el movimiento en esta historia?</w:t>
      </w:r>
    </w:p>
    <w:p w14:paraId="2FC5996A" w14:textId="662A47B5" w:rsidR="00A77B3E" w:rsidRPr="00F763BE" w:rsidRDefault="00EE716A">
      <w:pPr>
        <w:spacing w:before="80"/>
        <w:rPr>
          <w:rFonts w:ascii="Calibri" w:eastAsia="Calibri" w:hAnsi="Calibri" w:cs="Calibri"/>
          <w:color w:val="000000"/>
          <w:sz w:val="22"/>
          <w:lang w:val="es-MX"/>
        </w:rPr>
      </w:pPr>
      <w:r w:rsidRPr="00F763BE">
        <w:rPr>
          <w:rFonts w:ascii="Calibri" w:eastAsia="Calibri" w:hAnsi="Calibri" w:cs="Calibri"/>
          <w:color w:val="000000"/>
          <w:sz w:val="22"/>
          <w:lang w:val="es-MX"/>
        </w:rPr>
        <w:t xml:space="preserve">¿Qué conexiones podemos establecer con las actividades actuales del Movimiento Organizado de Personas Ciegas y la importancia de todos los niveles de nuestra organización? Y, más concretamente en relación con la forma en que documentamos nuestro trabajo, ¿qué está haciendo </w:t>
      </w:r>
      <w:r w:rsidR="002F3AA1">
        <w:rPr>
          <w:rFonts w:ascii="Calibri" w:eastAsia="Calibri" w:hAnsi="Calibri" w:cs="Calibri"/>
          <w:color w:val="000000"/>
          <w:sz w:val="22"/>
          <w:lang w:val="es-MX"/>
        </w:rPr>
        <w:t>el</w:t>
      </w:r>
      <w:r w:rsidRPr="00F763BE">
        <w:rPr>
          <w:rFonts w:ascii="Calibri" w:eastAsia="Calibri" w:hAnsi="Calibri" w:cs="Calibri"/>
          <w:color w:val="000000"/>
          <w:sz w:val="22"/>
          <w:lang w:val="es-MX"/>
        </w:rPr>
        <w:t xml:space="preserve"> </w:t>
      </w:r>
      <w:r w:rsidR="002F3AA1">
        <w:rPr>
          <w:rFonts w:ascii="Calibri" w:eastAsia="Calibri" w:hAnsi="Calibri" w:cs="Calibri"/>
          <w:color w:val="000000"/>
          <w:sz w:val="22"/>
          <w:lang w:val="es-MX"/>
        </w:rPr>
        <w:t xml:space="preserve">capítulo </w:t>
      </w:r>
      <w:r w:rsidRPr="00F763BE">
        <w:rPr>
          <w:rFonts w:ascii="Calibri" w:eastAsia="Calibri" w:hAnsi="Calibri" w:cs="Calibri"/>
          <w:color w:val="000000"/>
          <w:sz w:val="22"/>
          <w:lang w:val="es-MX"/>
        </w:rPr>
        <w:t xml:space="preserve">para documentar las historias de las personas que </w:t>
      </w:r>
      <w:r w:rsidR="002F3AA1">
        <w:rPr>
          <w:rFonts w:ascii="Calibri" w:eastAsia="Calibri" w:hAnsi="Calibri" w:cs="Calibri"/>
          <w:color w:val="000000"/>
          <w:sz w:val="22"/>
          <w:lang w:val="es-MX"/>
        </w:rPr>
        <w:t>lo</w:t>
      </w:r>
      <w:r w:rsidRPr="00F763BE">
        <w:rPr>
          <w:rFonts w:ascii="Calibri" w:eastAsia="Calibri" w:hAnsi="Calibri" w:cs="Calibri"/>
          <w:color w:val="000000"/>
          <w:sz w:val="22"/>
          <w:lang w:val="es-MX"/>
        </w:rPr>
        <w:t xml:space="preserve"> integran y preservar la historia de las acciones y prioridades adoptadas p</w:t>
      </w:r>
      <w:r w:rsidR="00772F80">
        <w:rPr>
          <w:rFonts w:ascii="Calibri" w:eastAsia="Calibri" w:hAnsi="Calibri" w:cs="Calibri"/>
          <w:color w:val="000000"/>
          <w:sz w:val="22"/>
          <w:lang w:val="es-MX"/>
        </w:rPr>
        <w:t xml:space="preserve">or el </w:t>
      </w:r>
      <w:proofErr w:type="gramStart"/>
      <w:r w:rsidR="00772F80">
        <w:rPr>
          <w:rFonts w:ascii="Calibri" w:eastAsia="Calibri" w:hAnsi="Calibri" w:cs="Calibri"/>
          <w:color w:val="000000"/>
          <w:sz w:val="22"/>
          <w:lang w:val="es-MX"/>
        </w:rPr>
        <w:t xml:space="preserve">capítulo </w:t>
      </w:r>
      <w:r w:rsidRPr="00F763BE">
        <w:rPr>
          <w:rFonts w:ascii="Calibri" w:eastAsia="Calibri" w:hAnsi="Calibri" w:cs="Calibri"/>
          <w:color w:val="000000"/>
          <w:sz w:val="22"/>
          <w:lang w:val="es-MX"/>
        </w:rPr>
        <w:t xml:space="preserve"> a</w:t>
      </w:r>
      <w:proofErr w:type="gramEnd"/>
      <w:r w:rsidRPr="00F763BE">
        <w:rPr>
          <w:rFonts w:ascii="Calibri" w:eastAsia="Calibri" w:hAnsi="Calibri" w:cs="Calibri"/>
          <w:color w:val="000000"/>
          <w:sz w:val="22"/>
          <w:lang w:val="es-MX"/>
        </w:rPr>
        <w:t xml:space="preserve"> lo largo del tiempo?</w:t>
      </w:r>
    </w:p>
    <w:p w14:paraId="2FC5996B" w14:textId="167CA2C6" w:rsidR="00A77B3E" w:rsidRPr="00F763BE" w:rsidRDefault="00EE716A">
      <w:pPr>
        <w:spacing w:before="80"/>
        <w:rPr>
          <w:rFonts w:ascii="Calibri" w:eastAsia="Calibri" w:hAnsi="Calibri" w:cs="Calibri"/>
          <w:color w:val="000000"/>
          <w:sz w:val="22"/>
          <w:lang w:val="es-MX"/>
        </w:rPr>
      </w:pPr>
      <w:r w:rsidRPr="00F763BE">
        <w:rPr>
          <w:rFonts w:ascii="Calibri" w:eastAsia="Calibri" w:hAnsi="Calibri" w:cs="Calibri"/>
          <w:color w:val="000000"/>
          <w:sz w:val="22"/>
          <w:lang w:val="es-MX"/>
        </w:rPr>
        <w:t xml:space="preserve">¿Cómo podría esto convertirse en una parte habitual de nuestros esfuerzos organizativos a nivel local? Es posible que esta historia le </w:t>
      </w:r>
      <w:r w:rsidR="008C43DB">
        <w:rPr>
          <w:rFonts w:ascii="Calibri" w:eastAsia="Calibri" w:hAnsi="Calibri" w:cs="Calibri"/>
          <w:color w:val="000000"/>
          <w:sz w:val="22"/>
          <w:lang w:val="es-MX"/>
        </w:rPr>
        <w:t xml:space="preserve">inspire </w:t>
      </w:r>
      <w:r w:rsidRPr="00F763BE">
        <w:rPr>
          <w:rFonts w:ascii="Calibri" w:eastAsia="Calibri" w:hAnsi="Calibri" w:cs="Calibri"/>
          <w:color w:val="000000"/>
          <w:sz w:val="22"/>
          <w:lang w:val="es-MX"/>
        </w:rPr>
        <w:t>otras preguntas. Queremos animarle a que siga escribiendo y documentando historias de los miembros y de las personas ciegas que están marcando la diferencia en nuestras comunidades locales. Y si necesita ayuda sobre cómo archivar registros y correspondencia de nuestr</w:t>
      </w:r>
      <w:r w:rsidR="008C43DB">
        <w:rPr>
          <w:rFonts w:ascii="Calibri" w:eastAsia="Calibri" w:hAnsi="Calibri" w:cs="Calibri"/>
          <w:color w:val="000000"/>
          <w:sz w:val="22"/>
          <w:lang w:val="es-MX"/>
        </w:rPr>
        <w:t>o</w:t>
      </w:r>
      <w:r w:rsidRPr="00F763BE">
        <w:rPr>
          <w:rFonts w:ascii="Calibri" w:eastAsia="Calibri" w:hAnsi="Calibri" w:cs="Calibri"/>
          <w:color w:val="000000"/>
          <w:sz w:val="22"/>
          <w:lang w:val="es-MX"/>
        </w:rPr>
        <w:t xml:space="preserve">s </w:t>
      </w:r>
      <w:r w:rsidR="008C43DB">
        <w:rPr>
          <w:rFonts w:ascii="Calibri" w:eastAsia="Calibri" w:hAnsi="Calibri" w:cs="Calibri"/>
          <w:color w:val="000000"/>
          <w:sz w:val="22"/>
          <w:lang w:val="es-MX"/>
        </w:rPr>
        <w:t xml:space="preserve">capítulos </w:t>
      </w:r>
      <w:r w:rsidRPr="00F763BE">
        <w:rPr>
          <w:rFonts w:ascii="Calibri" w:eastAsia="Calibri" w:hAnsi="Calibri" w:cs="Calibri"/>
          <w:color w:val="000000"/>
          <w:sz w:val="22"/>
          <w:lang w:val="es-MX"/>
        </w:rPr>
        <w:t>locales y afiliadas, por favor, escriba a archives@nfb.org.</w:t>
      </w:r>
    </w:p>
    <w:p w14:paraId="2FC5996C" w14:textId="77777777" w:rsidR="00A77B3E" w:rsidRPr="00F763BE" w:rsidRDefault="00EE716A">
      <w:pPr>
        <w:spacing w:before="80"/>
        <w:rPr>
          <w:rFonts w:ascii="Calibri" w:eastAsia="Calibri" w:hAnsi="Calibri" w:cs="Calibri"/>
          <w:color w:val="000000"/>
          <w:sz w:val="22"/>
          <w:lang w:val="es-MX"/>
        </w:rPr>
      </w:pPr>
      <w:r w:rsidRPr="00F763BE">
        <w:rPr>
          <w:rFonts w:ascii="Calibri" w:eastAsia="Calibri" w:hAnsi="Calibri" w:cs="Calibri"/>
          <w:color w:val="000000"/>
          <w:sz w:val="22"/>
          <w:lang w:val="es-MX"/>
        </w:rPr>
        <w:lastRenderedPageBreak/>
        <w:t>Esto, por supuesto, se relaciona con nuestra misión más amplia de cambiar la percepción que la sociedad tiene de la ceguera mediante el desarrollo de recursos como el Museo del Movimiento de las Personas Ciegas, que es uno de nuestros grandes sueños para el futuro en el que estamos trabajando actualmente.</w:t>
      </w:r>
    </w:p>
    <w:p w14:paraId="2FC5996D" w14:textId="7523FEF2" w:rsidR="00A77B3E" w:rsidRPr="00F763BE" w:rsidRDefault="00EE716A">
      <w:pPr>
        <w:spacing w:before="80"/>
        <w:rPr>
          <w:rFonts w:ascii="Calibri" w:eastAsia="Calibri" w:hAnsi="Calibri" w:cs="Calibri"/>
          <w:color w:val="000000"/>
          <w:sz w:val="22"/>
          <w:lang w:val="es-MX"/>
        </w:rPr>
      </w:pPr>
      <w:r w:rsidRPr="00F763BE">
        <w:rPr>
          <w:rFonts w:ascii="Calibri" w:eastAsia="Calibri" w:hAnsi="Calibri" w:cs="Calibri"/>
          <w:color w:val="000000"/>
          <w:sz w:val="22"/>
          <w:lang w:val="es-MX"/>
        </w:rPr>
        <w:t>Ahora bien, tengo algunas notas de la familia de la Federación que compartir con ustedes antes de dar por concluido este comunicado. La primera nos llega desde Carolina del Sur, donde se nos ha informado de que Eric Hilton falleció el 18 de enero de este año. Era de Manning, Carolina del Sur, y solo tenía 50 años.</w:t>
      </w:r>
    </w:p>
    <w:p w14:paraId="2FC5996E" w14:textId="5C308880" w:rsidR="00A77B3E" w:rsidRPr="00F763BE" w:rsidRDefault="00EE716A">
      <w:pPr>
        <w:spacing w:before="80"/>
        <w:rPr>
          <w:rFonts w:ascii="Calibri" w:eastAsia="Calibri" w:hAnsi="Calibri" w:cs="Calibri"/>
          <w:color w:val="000000"/>
          <w:sz w:val="22"/>
          <w:lang w:val="es-MX"/>
        </w:rPr>
      </w:pPr>
      <w:r w:rsidRPr="00F763BE">
        <w:rPr>
          <w:rFonts w:ascii="Calibri" w:eastAsia="Calibri" w:hAnsi="Calibri" w:cs="Calibri"/>
          <w:color w:val="000000"/>
          <w:sz w:val="22"/>
          <w:lang w:val="es-MX"/>
        </w:rPr>
        <w:t>Era vicepresidente de</w:t>
      </w:r>
      <w:r w:rsidR="008C43DB">
        <w:rPr>
          <w:rFonts w:ascii="Calibri" w:eastAsia="Calibri" w:hAnsi="Calibri" w:cs="Calibri"/>
          <w:color w:val="000000"/>
          <w:sz w:val="22"/>
          <w:lang w:val="es-MX"/>
        </w:rPr>
        <w:t>l</w:t>
      </w:r>
      <w:r w:rsidRPr="00F763BE">
        <w:rPr>
          <w:rFonts w:ascii="Calibri" w:eastAsia="Calibri" w:hAnsi="Calibri" w:cs="Calibri"/>
          <w:color w:val="000000"/>
          <w:sz w:val="22"/>
          <w:lang w:val="es-MX"/>
        </w:rPr>
        <w:t xml:space="preserve"> </w:t>
      </w:r>
      <w:r w:rsidR="008C43DB">
        <w:rPr>
          <w:rFonts w:ascii="Calibri" w:eastAsia="Calibri" w:hAnsi="Calibri" w:cs="Calibri"/>
          <w:color w:val="000000"/>
          <w:sz w:val="22"/>
          <w:lang w:val="es-MX"/>
        </w:rPr>
        <w:t xml:space="preserve">capítulo </w:t>
      </w:r>
      <w:r w:rsidRPr="00F763BE">
        <w:rPr>
          <w:rFonts w:ascii="Calibri" w:eastAsia="Calibri" w:hAnsi="Calibri" w:cs="Calibri"/>
          <w:color w:val="000000"/>
          <w:sz w:val="22"/>
          <w:lang w:val="es-MX"/>
        </w:rPr>
        <w:t>de Sumter de la NFB de Carolina del Sur, y también prestó sus servicios en el Programa de Transiciones Exitosas de las Filiales como especialista en transición.</w:t>
      </w:r>
    </w:p>
    <w:p w14:paraId="2FC5996F" w14:textId="11C54CB4" w:rsidR="00A77B3E" w:rsidRPr="00F763BE" w:rsidRDefault="00EE716A">
      <w:pPr>
        <w:spacing w:before="80"/>
        <w:rPr>
          <w:rFonts w:ascii="Calibri" w:eastAsia="Calibri" w:hAnsi="Calibri" w:cs="Calibri"/>
          <w:color w:val="000000"/>
          <w:sz w:val="22"/>
          <w:lang w:val="es-MX"/>
        </w:rPr>
      </w:pPr>
      <w:r w:rsidRPr="00F763BE">
        <w:rPr>
          <w:rFonts w:ascii="Calibri" w:eastAsia="Calibri" w:hAnsi="Calibri" w:cs="Calibri"/>
          <w:color w:val="000000"/>
          <w:sz w:val="22"/>
          <w:lang w:val="es-MX"/>
        </w:rPr>
        <w:t>Desde Georgia, hemos recibido noticias sobre el fallecimiento de dos miembros de nuestr</w:t>
      </w:r>
      <w:r w:rsidR="008C43DB">
        <w:rPr>
          <w:rFonts w:ascii="Calibri" w:eastAsia="Calibri" w:hAnsi="Calibri" w:cs="Calibri"/>
          <w:color w:val="000000"/>
          <w:sz w:val="22"/>
          <w:lang w:val="es-MX"/>
        </w:rPr>
        <w:t>o</w:t>
      </w:r>
      <w:r w:rsidRPr="00F763BE">
        <w:rPr>
          <w:rFonts w:ascii="Calibri" w:eastAsia="Calibri" w:hAnsi="Calibri" w:cs="Calibri"/>
          <w:color w:val="000000"/>
          <w:sz w:val="22"/>
          <w:lang w:val="es-MX"/>
        </w:rPr>
        <w:t xml:space="preserve"> </w:t>
      </w:r>
      <w:r w:rsidR="008C43DB">
        <w:rPr>
          <w:rFonts w:ascii="Calibri" w:eastAsia="Calibri" w:hAnsi="Calibri" w:cs="Calibri"/>
          <w:color w:val="000000"/>
          <w:sz w:val="22"/>
          <w:lang w:val="es-MX"/>
        </w:rPr>
        <w:t xml:space="preserve">capítulo </w:t>
      </w:r>
      <w:r w:rsidRPr="00F763BE">
        <w:rPr>
          <w:rFonts w:ascii="Calibri" w:eastAsia="Calibri" w:hAnsi="Calibri" w:cs="Calibri"/>
          <w:color w:val="000000"/>
          <w:sz w:val="22"/>
          <w:lang w:val="es-MX"/>
        </w:rPr>
        <w:t>del sur de Atlanta. Nos han informado de que Kieran Spencer falleció el 23 de diciembre de 2025, y también de que Tiffany Forts falleció el 28 de enero de 2026.</w:t>
      </w:r>
    </w:p>
    <w:p w14:paraId="2FC59970" w14:textId="591C4DCF" w:rsidR="00A77B3E" w:rsidRPr="00F763BE" w:rsidRDefault="00EE716A">
      <w:pPr>
        <w:spacing w:before="80"/>
        <w:rPr>
          <w:rFonts w:ascii="Calibri" w:eastAsia="Calibri" w:hAnsi="Calibri" w:cs="Calibri"/>
          <w:color w:val="000000"/>
          <w:sz w:val="22"/>
          <w:lang w:val="es-MX"/>
        </w:rPr>
      </w:pPr>
      <w:proofErr w:type="gramStart"/>
      <w:r w:rsidRPr="00F763BE">
        <w:rPr>
          <w:rFonts w:ascii="Calibri" w:eastAsia="Calibri" w:hAnsi="Calibri" w:cs="Calibri"/>
          <w:color w:val="000000"/>
          <w:sz w:val="22"/>
          <w:lang w:val="es-MX"/>
        </w:rPr>
        <w:t>Les</w:t>
      </w:r>
      <w:proofErr w:type="gramEnd"/>
      <w:r w:rsidRPr="00F763BE">
        <w:rPr>
          <w:rFonts w:ascii="Calibri" w:eastAsia="Calibri" w:hAnsi="Calibri" w:cs="Calibri"/>
          <w:color w:val="000000"/>
          <w:sz w:val="22"/>
          <w:lang w:val="es-MX"/>
        </w:rPr>
        <w:t xml:space="preserve"> animo a que tengan presentes en sus pensamientos y oraciones a estos miembros y a aquellos de los que quizá no tengamos noticia</w:t>
      </w:r>
      <w:r w:rsidR="008C43DB">
        <w:rPr>
          <w:rFonts w:ascii="Calibri" w:eastAsia="Calibri" w:hAnsi="Calibri" w:cs="Calibri"/>
          <w:color w:val="000000"/>
          <w:sz w:val="22"/>
          <w:lang w:val="es-MX"/>
        </w:rPr>
        <w:t>s</w:t>
      </w:r>
      <w:r w:rsidRPr="00F763BE">
        <w:rPr>
          <w:rFonts w:ascii="Calibri" w:eastAsia="Calibri" w:hAnsi="Calibri" w:cs="Calibri"/>
          <w:color w:val="000000"/>
          <w:sz w:val="22"/>
          <w:lang w:val="es-MX"/>
        </w:rPr>
        <w:t>, mientras disfrutamos de la primavera y esperamos con ilusión nuestra convención nacional.</w:t>
      </w:r>
    </w:p>
    <w:p w14:paraId="2FC59971" w14:textId="1BDB1D35" w:rsidR="00A77B3E" w:rsidRPr="00F763BE" w:rsidRDefault="00EE716A">
      <w:pPr>
        <w:spacing w:before="80"/>
        <w:rPr>
          <w:rFonts w:ascii="Calibri" w:eastAsia="Calibri" w:hAnsi="Calibri" w:cs="Calibri"/>
          <w:color w:val="000000"/>
          <w:sz w:val="22"/>
          <w:lang w:val="es-MX"/>
        </w:rPr>
      </w:pPr>
      <w:r w:rsidRPr="00F763BE">
        <w:rPr>
          <w:rFonts w:ascii="Calibri" w:eastAsia="Calibri" w:hAnsi="Calibri" w:cs="Calibri"/>
          <w:color w:val="000000"/>
          <w:sz w:val="22"/>
          <w:lang w:val="es-MX"/>
        </w:rPr>
        <w:t xml:space="preserve">Es un buen momento para recordar a quienes han formado parte de nuestro movimiento y ya no están con nosotros. Esto es todo por el mes de abril. Ya solo quedan unos tres meses para la Convención Nacional, y estoy muy emocionado </w:t>
      </w:r>
      <w:r w:rsidR="008C43DB">
        <w:rPr>
          <w:rFonts w:ascii="Calibri" w:eastAsia="Calibri" w:hAnsi="Calibri" w:cs="Calibri"/>
          <w:color w:val="000000"/>
          <w:sz w:val="22"/>
          <w:lang w:val="es-MX"/>
        </w:rPr>
        <w:t xml:space="preserve">de poder </w:t>
      </w:r>
      <w:r w:rsidRPr="00F763BE">
        <w:rPr>
          <w:rFonts w:ascii="Calibri" w:eastAsia="Calibri" w:hAnsi="Calibri" w:cs="Calibri"/>
          <w:color w:val="000000"/>
          <w:sz w:val="22"/>
          <w:lang w:val="es-MX"/>
        </w:rPr>
        <w:t>estar con todos ustedes en Austin, Texas.</w:t>
      </w:r>
    </w:p>
    <w:p w14:paraId="2FC59972" w14:textId="7A88F499" w:rsidR="00A77B3E" w:rsidRPr="00F763BE" w:rsidRDefault="00EE716A">
      <w:pPr>
        <w:spacing w:before="80"/>
        <w:rPr>
          <w:rFonts w:ascii="Calibri" w:eastAsia="Calibri" w:hAnsi="Calibri" w:cs="Calibri"/>
          <w:color w:val="000000"/>
          <w:sz w:val="22"/>
          <w:lang w:val="es-MX"/>
        </w:rPr>
      </w:pPr>
      <w:r w:rsidRPr="00F763BE">
        <w:rPr>
          <w:rFonts w:ascii="Calibri" w:eastAsia="Calibri" w:hAnsi="Calibri" w:cs="Calibri"/>
          <w:color w:val="000000"/>
          <w:sz w:val="22"/>
          <w:lang w:val="es-MX"/>
        </w:rPr>
        <w:t xml:space="preserve">Creo </w:t>
      </w:r>
      <w:proofErr w:type="gramStart"/>
      <w:r w:rsidRPr="00F763BE">
        <w:rPr>
          <w:rFonts w:ascii="Calibri" w:eastAsia="Calibri" w:hAnsi="Calibri" w:cs="Calibri"/>
          <w:color w:val="000000"/>
          <w:sz w:val="22"/>
          <w:lang w:val="es-MX"/>
        </w:rPr>
        <w:t>que</w:t>
      </w:r>
      <w:proofErr w:type="gramEnd"/>
      <w:r w:rsidRPr="00F763BE">
        <w:rPr>
          <w:rFonts w:ascii="Calibri" w:eastAsia="Calibri" w:hAnsi="Calibri" w:cs="Calibri"/>
          <w:color w:val="000000"/>
          <w:sz w:val="22"/>
          <w:lang w:val="es-MX"/>
        </w:rPr>
        <w:t xml:space="preserve"> para julio, sin duda querremos ese impulso extra que la convención siempre nos da. Antes de cerrar este comunicado, tengo algun</w:t>
      </w:r>
      <w:r w:rsidR="001260DE">
        <w:rPr>
          <w:rFonts w:ascii="Calibri" w:eastAsia="Calibri" w:hAnsi="Calibri" w:cs="Calibri"/>
          <w:color w:val="000000"/>
          <w:sz w:val="22"/>
          <w:lang w:val="es-MX"/>
        </w:rPr>
        <w:t>a</w:t>
      </w:r>
      <w:r w:rsidRPr="00F763BE">
        <w:rPr>
          <w:rFonts w:ascii="Calibri" w:eastAsia="Calibri" w:hAnsi="Calibri" w:cs="Calibri"/>
          <w:color w:val="000000"/>
          <w:sz w:val="22"/>
          <w:lang w:val="es-MX"/>
        </w:rPr>
        <w:t xml:space="preserve">s </w:t>
      </w:r>
      <w:r w:rsidR="001260DE">
        <w:rPr>
          <w:rFonts w:ascii="Calibri" w:eastAsia="Calibri" w:hAnsi="Calibri" w:cs="Calibri"/>
          <w:color w:val="000000"/>
          <w:sz w:val="22"/>
          <w:lang w:val="es-MX"/>
        </w:rPr>
        <w:t>conclusiones tradicionales</w:t>
      </w:r>
      <w:r w:rsidRPr="00F763BE">
        <w:rPr>
          <w:rFonts w:ascii="Calibri" w:eastAsia="Calibri" w:hAnsi="Calibri" w:cs="Calibri"/>
          <w:color w:val="000000"/>
          <w:sz w:val="22"/>
          <w:lang w:val="es-MX"/>
        </w:rPr>
        <w:t>, y son l</w:t>
      </w:r>
      <w:r w:rsidR="001260DE">
        <w:rPr>
          <w:rFonts w:ascii="Calibri" w:eastAsia="Calibri" w:hAnsi="Calibri" w:cs="Calibri"/>
          <w:color w:val="000000"/>
          <w:sz w:val="22"/>
          <w:lang w:val="es-MX"/>
        </w:rPr>
        <w:t>a</w:t>
      </w:r>
      <w:r w:rsidRPr="00F763BE">
        <w:rPr>
          <w:rFonts w:ascii="Calibri" w:eastAsia="Calibri" w:hAnsi="Calibri" w:cs="Calibri"/>
          <w:color w:val="000000"/>
          <w:sz w:val="22"/>
          <w:lang w:val="es-MX"/>
        </w:rPr>
        <w:t>s siguientes.</w:t>
      </w:r>
    </w:p>
    <w:p w14:paraId="2FC59975" w14:textId="3D1D7095" w:rsidR="00A77B3E" w:rsidRPr="00F763BE" w:rsidRDefault="00EE716A">
      <w:pPr>
        <w:spacing w:before="80"/>
        <w:rPr>
          <w:rFonts w:ascii="Calibri" w:eastAsia="Calibri" w:hAnsi="Calibri" w:cs="Calibri"/>
          <w:color w:val="000000"/>
          <w:sz w:val="22"/>
          <w:lang w:val="es-MX"/>
        </w:rPr>
      </w:pPr>
      <w:r w:rsidRPr="00F763BE">
        <w:rPr>
          <w:rFonts w:ascii="Calibri" w:eastAsia="Calibri" w:hAnsi="Calibri" w:cs="Calibri"/>
          <w:color w:val="000000"/>
          <w:sz w:val="22"/>
          <w:lang w:val="es-MX"/>
        </w:rPr>
        <w:t>¿Por qué el osito de peluche dijo que no al postre? Porque estaba relleno.</w:t>
      </w:r>
    </w:p>
    <w:p w14:paraId="2FC59976" w14:textId="61087572" w:rsidR="00A77B3E" w:rsidRPr="00F763BE" w:rsidRDefault="00EE716A">
      <w:pPr>
        <w:spacing w:before="80"/>
        <w:rPr>
          <w:rFonts w:ascii="Calibri" w:eastAsia="Calibri" w:hAnsi="Calibri" w:cs="Calibri"/>
          <w:color w:val="000000"/>
          <w:sz w:val="22"/>
          <w:lang w:val="es-MX"/>
        </w:rPr>
      </w:pPr>
      <w:r w:rsidRPr="00F763BE">
        <w:rPr>
          <w:rFonts w:ascii="Calibri" w:eastAsia="Calibri" w:hAnsi="Calibri" w:cs="Calibri"/>
          <w:color w:val="000000"/>
          <w:sz w:val="22"/>
          <w:lang w:val="es-MX"/>
        </w:rPr>
        <w:t xml:space="preserve">Vamos a construir la </w:t>
      </w:r>
      <w:r w:rsidR="001260DE">
        <w:rPr>
          <w:rFonts w:ascii="Calibri" w:eastAsia="Calibri" w:hAnsi="Calibri" w:cs="Calibri"/>
          <w:color w:val="000000"/>
          <w:sz w:val="22"/>
          <w:lang w:val="es-MX"/>
        </w:rPr>
        <w:t>Federación Nacional de Ciegos</w:t>
      </w:r>
      <w:r w:rsidRPr="00F763BE">
        <w:rPr>
          <w:rFonts w:ascii="Calibri" w:eastAsia="Calibri" w:hAnsi="Calibri" w:cs="Calibri"/>
          <w:color w:val="000000"/>
          <w:sz w:val="22"/>
          <w:lang w:val="es-MX"/>
        </w:rPr>
        <w:t>.</w:t>
      </w:r>
    </w:p>
    <w:p w14:paraId="2FC59977" w14:textId="6AAE33C8" w:rsidR="00A77B3E" w:rsidRPr="00F763BE" w:rsidRDefault="008C43DB">
      <w:pPr>
        <w:spacing w:beforeAutospacing="1"/>
        <w:rPr>
          <w:rFonts w:ascii="Calibri" w:eastAsia="Calibri" w:hAnsi="Calibri" w:cs="Calibri"/>
          <w:color w:val="000000"/>
          <w:sz w:val="22"/>
          <w:lang w:val="es-MX"/>
        </w:rPr>
      </w:pPr>
      <w:r>
        <w:rPr>
          <w:rFonts w:ascii="Calibri" w:eastAsia="Calibri" w:hAnsi="Calibri" w:cs="Calibri"/>
          <w:color w:val="000000"/>
          <w:sz w:val="22"/>
          <w:lang w:val="es-MX"/>
        </w:rPr>
        <w:t>Presentadora</w:t>
      </w:r>
      <w:r w:rsidRPr="00F763BE">
        <w:rPr>
          <w:rFonts w:ascii="Calibri" w:eastAsia="Calibri" w:hAnsi="Calibri" w:cs="Calibri"/>
          <w:color w:val="000000"/>
          <w:sz w:val="22"/>
          <w:lang w:val="es-MX"/>
        </w:rPr>
        <w:t>:</w:t>
      </w:r>
    </w:p>
    <w:p w14:paraId="2FC59979" w14:textId="549B591D" w:rsidR="00A77B3E" w:rsidRPr="00F763BE" w:rsidRDefault="00EE716A">
      <w:pPr>
        <w:spacing w:before="80"/>
        <w:rPr>
          <w:rFonts w:ascii="Calibri" w:eastAsia="Calibri" w:hAnsi="Calibri" w:cs="Calibri"/>
          <w:color w:val="000000"/>
          <w:sz w:val="22"/>
          <w:lang w:val="es-MX"/>
        </w:rPr>
      </w:pPr>
      <w:r w:rsidRPr="00F763BE">
        <w:rPr>
          <w:rFonts w:ascii="Calibri" w:eastAsia="Calibri" w:hAnsi="Calibri" w:cs="Calibri"/>
          <w:color w:val="000000"/>
          <w:sz w:val="22"/>
          <w:lang w:val="es-MX"/>
        </w:rPr>
        <w:t xml:space="preserve">El mensaje anterior ha sido </w:t>
      </w:r>
      <w:r w:rsidR="008C43DB">
        <w:rPr>
          <w:rFonts w:ascii="Calibri" w:eastAsia="Calibri" w:hAnsi="Calibri" w:cs="Calibri"/>
          <w:color w:val="000000"/>
          <w:sz w:val="22"/>
          <w:lang w:val="es-MX"/>
        </w:rPr>
        <w:t xml:space="preserve">presentado </w:t>
      </w:r>
      <w:r w:rsidRPr="00F763BE">
        <w:rPr>
          <w:rFonts w:ascii="Calibri" w:eastAsia="Calibri" w:hAnsi="Calibri" w:cs="Calibri"/>
          <w:color w:val="000000"/>
          <w:sz w:val="22"/>
          <w:lang w:val="es-MX"/>
        </w:rPr>
        <w:t>por Mark Riccobono, presidente de la</w:t>
      </w:r>
      <w:r w:rsidR="001A6367">
        <w:rPr>
          <w:rFonts w:ascii="Calibri" w:eastAsia="Calibri" w:hAnsi="Calibri" w:cs="Calibri"/>
          <w:color w:val="000000"/>
          <w:sz w:val="22"/>
          <w:lang w:val="es-MX"/>
        </w:rPr>
        <w:t xml:space="preserve"> National Federation of the Blind</w:t>
      </w:r>
      <w:r w:rsidRPr="00F763BE">
        <w:rPr>
          <w:rFonts w:ascii="Calibri" w:eastAsia="Calibri" w:hAnsi="Calibri" w:cs="Calibri"/>
          <w:color w:val="000000"/>
          <w:sz w:val="22"/>
          <w:lang w:val="es-MX"/>
        </w:rPr>
        <w:t xml:space="preserve">, 410-659-9314. Officeofthepresident@nfb.org. Siga al presidente Riccobono en Mastodon. Solo tiene que buscar @president@NFB.Social. Construyamos juntos la </w:t>
      </w:r>
      <w:r w:rsidR="001A6367">
        <w:rPr>
          <w:rFonts w:ascii="Calibri" w:eastAsia="Calibri" w:hAnsi="Calibri" w:cs="Calibri"/>
          <w:color w:val="000000"/>
          <w:sz w:val="22"/>
          <w:lang w:val="es-MX"/>
        </w:rPr>
        <w:t>National Federation of the Blind</w:t>
      </w:r>
      <w:r w:rsidRPr="00F763BE">
        <w:rPr>
          <w:rFonts w:ascii="Calibri" w:eastAsia="Calibri" w:hAnsi="Calibri" w:cs="Calibri"/>
          <w:color w:val="000000"/>
          <w:sz w:val="22"/>
          <w:lang w:val="es-MX"/>
        </w:rPr>
        <w:t>.</w:t>
      </w:r>
    </w:p>
    <w:sectPr w:rsidR="00A77B3E" w:rsidRPr="00F763BE" w:rsidSect="00697F9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9932A" w14:textId="77777777" w:rsidR="00EE716A" w:rsidRDefault="00EE716A">
      <w:r>
        <w:separator/>
      </w:r>
    </w:p>
  </w:endnote>
  <w:endnote w:type="continuationSeparator" w:id="0">
    <w:p w14:paraId="525DCB04" w14:textId="77777777" w:rsidR="00EE716A" w:rsidRDefault="00EE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5AC0" w14:textId="77777777" w:rsidR="00B20E15" w:rsidRDefault="00B20E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E1969" w14:textId="77777777" w:rsidR="00B20E15" w:rsidRDefault="00B20E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55F6" w14:textId="77777777" w:rsidR="00B20E15" w:rsidRDefault="00B20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7F082" w14:textId="77777777" w:rsidR="00EE716A" w:rsidRDefault="00EE716A">
      <w:r>
        <w:separator/>
      </w:r>
    </w:p>
  </w:footnote>
  <w:footnote w:type="continuationSeparator" w:id="0">
    <w:p w14:paraId="6317897D" w14:textId="77777777" w:rsidR="00EE716A" w:rsidRDefault="00EE7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89F4" w14:textId="77777777" w:rsidR="00B20E15" w:rsidRDefault="00B20E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23DB3" w14:textId="77777777" w:rsidR="00B20E15" w:rsidRDefault="00B20E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8700" w14:textId="77777777" w:rsidR="00B20E15" w:rsidRDefault="00B20E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82E93"/>
    <w:rsid w:val="00084877"/>
    <w:rsid w:val="000A0A5C"/>
    <w:rsid w:val="000A51C4"/>
    <w:rsid w:val="001260DE"/>
    <w:rsid w:val="001A6367"/>
    <w:rsid w:val="002F3AA1"/>
    <w:rsid w:val="003300AB"/>
    <w:rsid w:val="0034629E"/>
    <w:rsid w:val="00467C9D"/>
    <w:rsid w:val="004B0C5C"/>
    <w:rsid w:val="004C3739"/>
    <w:rsid w:val="0051270F"/>
    <w:rsid w:val="005260BE"/>
    <w:rsid w:val="005A1C08"/>
    <w:rsid w:val="005A3D53"/>
    <w:rsid w:val="005E22BE"/>
    <w:rsid w:val="006006E2"/>
    <w:rsid w:val="00697F9C"/>
    <w:rsid w:val="006B5D11"/>
    <w:rsid w:val="006B6C07"/>
    <w:rsid w:val="006E74AF"/>
    <w:rsid w:val="00711225"/>
    <w:rsid w:val="0072507D"/>
    <w:rsid w:val="00727E17"/>
    <w:rsid w:val="00772F80"/>
    <w:rsid w:val="008C43DB"/>
    <w:rsid w:val="008D765D"/>
    <w:rsid w:val="00917FEC"/>
    <w:rsid w:val="00935B74"/>
    <w:rsid w:val="0096497A"/>
    <w:rsid w:val="009D2CF6"/>
    <w:rsid w:val="00A3743B"/>
    <w:rsid w:val="00A77B3E"/>
    <w:rsid w:val="00A81346"/>
    <w:rsid w:val="00AE3BFC"/>
    <w:rsid w:val="00AE3D01"/>
    <w:rsid w:val="00AE6164"/>
    <w:rsid w:val="00AF3CA1"/>
    <w:rsid w:val="00B20E15"/>
    <w:rsid w:val="00B2683D"/>
    <w:rsid w:val="00C01B2E"/>
    <w:rsid w:val="00C710EB"/>
    <w:rsid w:val="00CA2A55"/>
    <w:rsid w:val="00CA6A48"/>
    <w:rsid w:val="00CA76BF"/>
    <w:rsid w:val="00CC17BB"/>
    <w:rsid w:val="00D16A6D"/>
    <w:rsid w:val="00D72298"/>
    <w:rsid w:val="00D82594"/>
    <w:rsid w:val="00DB7F83"/>
    <w:rsid w:val="00E7600E"/>
    <w:rsid w:val="00EB2607"/>
    <w:rsid w:val="00EE716A"/>
    <w:rsid w:val="00F33486"/>
    <w:rsid w:val="00F62DFC"/>
    <w:rsid w:val="00F64902"/>
    <w:rsid w:val="00F763BE"/>
    <w:rsid w:val="00FD5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5994F"/>
  <w15:docId w15:val="{8384970B-AE3A-46C7-BD42-00FCBA985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67C9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63BE"/>
    <w:pPr>
      <w:tabs>
        <w:tab w:val="center" w:pos="4680"/>
        <w:tab w:val="right" w:pos="9360"/>
      </w:tabs>
    </w:pPr>
  </w:style>
  <w:style w:type="character" w:customStyle="1" w:styleId="HeaderChar">
    <w:name w:val="Header Char"/>
    <w:basedOn w:val="DefaultParagraphFont"/>
    <w:link w:val="Header"/>
    <w:rsid w:val="00F763BE"/>
    <w:rPr>
      <w:sz w:val="24"/>
      <w:szCs w:val="24"/>
    </w:rPr>
  </w:style>
  <w:style w:type="paragraph" w:styleId="Footer">
    <w:name w:val="footer"/>
    <w:basedOn w:val="Normal"/>
    <w:link w:val="FooterChar"/>
    <w:rsid w:val="00F763BE"/>
    <w:pPr>
      <w:tabs>
        <w:tab w:val="center" w:pos="4680"/>
        <w:tab w:val="right" w:pos="9360"/>
      </w:tabs>
    </w:pPr>
  </w:style>
  <w:style w:type="character" w:customStyle="1" w:styleId="FooterChar">
    <w:name w:val="Footer Char"/>
    <w:basedOn w:val="DefaultParagraphFont"/>
    <w:link w:val="Footer"/>
    <w:rsid w:val="00F763BE"/>
    <w:rPr>
      <w:sz w:val="24"/>
      <w:szCs w:val="24"/>
    </w:rPr>
  </w:style>
  <w:style w:type="character" w:customStyle="1" w:styleId="Heading1Char">
    <w:name w:val="Heading 1 Char"/>
    <w:basedOn w:val="DefaultParagraphFont"/>
    <w:link w:val="Heading1"/>
    <w:rsid w:val="00467C9D"/>
    <w:rPr>
      <w:rFonts w:asciiTheme="majorHAnsi" w:eastAsiaTheme="majorEastAsia" w:hAnsiTheme="majorHAnsi" w:cstheme="majorBidi"/>
      <w:color w:val="365F91" w:themeColor="accent1" w:themeShade="BF"/>
      <w:sz w:val="32"/>
      <w:szCs w:val="32"/>
    </w:rPr>
  </w:style>
  <w:style w:type="character" w:styleId="PlaceholderText">
    <w:name w:val="Placeholder Text"/>
    <w:basedOn w:val="DefaultParagraphFont"/>
    <w:uiPriority w:val="99"/>
    <w:semiHidden/>
    <w:rsid w:val="00F62DF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0f1c951b860ddaed350664d4db882f3b">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7b3cdad2b71fdbcd3102da8b9dc01e3d"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949777-055C-46A6-80BE-4D7E800567BD}">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customXml/itemProps2.xml><?xml version="1.0" encoding="utf-8"?>
<ds:datastoreItem xmlns:ds="http://schemas.openxmlformats.org/officeDocument/2006/customXml" ds:itemID="{6B956112-B72B-4A65-AB59-B5519BD60291}">
  <ds:schemaRefs>
    <ds:schemaRef ds:uri="http://schemas.microsoft.com/sharepoint/v3/contenttype/forms"/>
  </ds:schemaRefs>
</ds:datastoreItem>
</file>

<file path=customXml/itemProps3.xml><?xml version="1.0" encoding="utf-8"?>
<ds:datastoreItem xmlns:ds="http://schemas.openxmlformats.org/officeDocument/2006/customXml" ds:itemID="{F3405E47-BD7C-4458-B56A-F2338F927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1721</Words>
  <Characters>8884</Characters>
  <Application>Microsoft Office Word</Application>
  <DocSecurity>4</DocSecurity>
  <Lines>112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keywords>, docId:D1D01D4204D37DA6B38FDA48DFE308F2</cp:keywords>
  <cp:lastModifiedBy>Cascone, Stephanie</cp:lastModifiedBy>
  <cp:revision>2</cp:revision>
  <dcterms:created xsi:type="dcterms:W3CDTF">2026-04-02T18:53:00Z</dcterms:created>
  <dcterms:modified xsi:type="dcterms:W3CDTF">2026-04-02T18:53:00Z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ies>
</file>